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F1" w:rsidRDefault="00147BF1" w:rsidP="00147BF1">
      <w:pPr>
        <w:jc w:val="both"/>
        <w:rPr>
          <w:rFonts w:asciiTheme="minorHAnsi" w:hAnsiTheme="minorHAnsi" w:cs="Times New Roman"/>
          <w:b/>
          <w:bCs/>
          <w:color w:val="000000"/>
          <w:lang w:val="en-US" w:eastAsia="en-US"/>
        </w:rPr>
      </w:pPr>
    </w:p>
    <w:p w:rsidR="00147BF1" w:rsidRPr="00F1747C" w:rsidRDefault="00147BF1" w:rsidP="00147BF1">
      <w:pPr>
        <w:pBdr>
          <w:top w:val="single" w:sz="4" w:space="1" w:color="auto"/>
          <w:left w:val="single" w:sz="4" w:space="4" w:color="auto"/>
          <w:bottom w:val="single" w:sz="4" w:space="1" w:color="auto"/>
          <w:right w:val="single" w:sz="4" w:space="4" w:color="auto"/>
        </w:pBdr>
        <w:jc w:val="center"/>
        <w:rPr>
          <w:rFonts w:asciiTheme="minorHAnsi" w:hAnsiTheme="minorHAnsi" w:cs="Times New Roman"/>
          <w:b/>
          <w:bCs/>
          <w:color w:val="000000"/>
          <w:sz w:val="28"/>
          <w:lang w:val="en-US" w:eastAsia="en-US"/>
        </w:rPr>
      </w:pPr>
      <w:r w:rsidRPr="00F1747C">
        <w:rPr>
          <w:rFonts w:asciiTheme="minorHAnsi" w:hAnsiTheme="minorHAnsi" w:cs="Times New Roman"/>
          <w:b/>
          <w:bCs/>
          <w:color w:val="000000"/>
          <w:sz w:val="28"/>
          <w:lang w:val="en-US" w:eastAsia="en-US"/>
        </w:rPr>
        <w:t>SUMMARY OF MSF’</w:t>
      </w:r>
      <w:r>
        <w:rPr>
          <w:rFonts w:asciiTheme="minorHAnsi" w:hAnsiTheme="minorHAnsi" w:cs="Times New Roman"/>
          <w:b/>
          <w:bCs/>
          <w:color w:val="000000"/>
          <w:sz w:val="28"/>
          <w:lang w:val="en-US" w:eastAsia="en-US"/>
        </w:rPr>
        <w:t>S</w:t>
      </w:r>
      <w:r w:rsidRPr="00F1747C">
        <w:rPr>
          <w:rFonts w:asciiTheme="minorHAnsi" w:hAnsiTheme="minorHAnsi" w:cs="Times New Roman"/>
          <w:b/>
          <w:bCs/>
          <w:color w:val="000000"/>
          <w:sz w:val="28"/>
          <w:lang w:val="en-US" w:eastAsia="en-US"/>
        </w:rPr>
        <w:t xml:space="preserve"> OPERATIONS IN COX’S BAZAR </w:t>
      </w:r>
      <w:r w:rsidR="00533EB4">
        <w:rPr>
          <w:rFonts w:asciiTheme="minorHAnsi" w:hAnsiTheme="minorHAnsi" w:cs="Times New Roman"/>
          <w:b/>
          <w:bCs/>
          <w:color w:val="000000"/>
          <w:sz w:val="28"/>
          <w:lang w:val="en-US" w:eastAsia="en-US"/>
        </w:rPr>
        <w:t xml:space="preserve"> </w:t>
      </w:r>
    </w:p>
    <w:p w:rsidR="00147BF1" w:rsidRPr="00F1747C" w:rsidRDefault="00147BF1" w:rsidP="00147BF1">
      <w:pPr>
        <w:pBdr>
          <w:top w:val="single" w:sz="4" w:space="1" w:color="auto"/>
          <w:left w:val="single" w:sz="4" w:space="4" w:color="auto"/>
          <w:bottom w:val="single" w:sz="4" w:space="1" w:color="auto"/>
          <w:right w:val="single" w:sz="4" w:space="4" w:color="auto"/>
        </w:pBdr>
        <w:jc w:val="center"/>
        <w:rPr>
          <w:rFonts w:asciiTheme="minorHAnsi" w:hAnsiTheme="minorHAnsi" w:cs="Times New Roman"/>
          <w:b/>
          <w:bCs/>
          <w:color w:val="000000"/>
          <w:sz w:val="28"/>
          <w:lang w:val="en-US" w:eastAsia="en-US"/>
        </w:rPr>
      </w:pPr>
      <w:r w:rsidRPr="00F1747C">
        <w:rPr>
          <w:rFonts w:asciiTheme="minorHAnsi" w:hAnsiTheme="minorHAnsi" w:cs="Times New Roman"/>
          <w:b/>
          <w:bCs/>
          <w:color w:val="000000"/>
          <w:sz w:val="28"/>
          <w:lang w:val="en-US" w:eastAsia="en-US"/>
        </w:rPr>
        <w:t>25 January 2018</w:t>
      </w:r>
    </w:p>
    <w:p w:rsidR="00147BF1" w:rsidRDefault="00147BF1" w:rsidP="00147BF1">
      <w:pPr>
        <w:jc w:val="both"/>
        <w:rPr>
          <w:rFonts w:asciiTheme="minorHAnsi" w:hAnsiTheme="minorHAnsi" w:cs="Times New Roman"/>
          <w:b/>
          <w:bCs/>
          <w:color w:val="000000"/>
          <w:lang w:val="en-US" w:eastAsia="en-US"/>
        </w:rPr>
      </w:pPr>
    </w:p>
    <w:p w:rsidR="00932A71" w:rsidRPr="007637FB" w:rsidRDefault="00932A71" w:rsidP="00147BF1">
      <w:pPr>
        <w:jc w:val="both"/>
        <w:rPr>
          <w:rFonts w:asciiTheme="minorHAnsi" w:hAnsiTheme="minorHAnsi" w:cs="Times New Roman"/>
          <w:b/>
          <w:bCs/>
          <w:color w:val="000000"/>
          <w:lang w:val="en-US" w:eastAsia="en-US"/>
        </w:rPr>
      </w:pPr>
    </w:p>
    <w:p w:rsidR="00147BF1" w:rsidRDefault="00147BF1" w:rsidP="00147BF1">
      <w:pPr>
        <w:jc w:val="both"/>
        <w:rPr>
          <w:rFonts w:asciiTheme="minorHAnsi" w:hAnsiTheme="minorHAnsi" w:cs="Times New Roman"/>
          <w:b/>
          <w:bCs/>
          <w:color w:val="000000"/>
          <w:lang w:val="en-US" w:eastAsia="en-US"/>
        </w:rPr>
      </w:pPr>
      <w:r>
        <w:rPr>
          <w:rFonts w:asciiTheme="minorHAnsi" w:hAnsiTheme="minorHAnsi" w:cs="Times New Roman"/>
          <w:b/>
          <w:bCs/>
          <w:color w:val="000000"/>
          <w:lang w:val="en-US" w:eastAsia="en-US"/>
        </w:rPr>
        <w:t>SUMMARY:</w:t>
      </w:r>
    </w:p>
    <w:p w:rsidR="00147BF1" w:rsidRPr="003047B8" w:rsidRDefault="00147BF1" w:rsidP="00147BF1">
      <w:pPr>
        <w:jc w:val="both"/>
        <w:rPr>
          <w:rFonts w:asciiTheme="minorHAnsi" w:hAnsiTheme="minorHAnsi" w:cs="Times New Roman"/>
          <w:b/>
          <w:bCs/>
          <w:color w:val="000000"/>
          <w:lang w:val="en-US" w:eastAsia="en-US"/>
        </w:rPr>
      </w:pPr>
      <w:r w:rsidRPr="007637FB">
        <w:rPr>
          <w:rFonts w:asciiTheme="minorHAnsi" w:hAnsiTheme="minorHAnsi" w:cs="Times New Roman"/>
          <w:b/>
          <w:bCs/>
          <w:color w:val="000000"/>
          <w:lang w:val="en-US" w:eastAsia="en-US"/>
        </w:rPr>
        <w:t>Number of health facilities</w:t>
      </w:r>
      <w:r w:rsidRPr="00AB007B">
        <w:rPr>
          <w:rFonts w:asciiTheme="minorHAnsi" w:hAnsiTheme="minorHAnsi" w:cs="Times New Roman"/>
          <w:b/>
          <w:bCs/>
          <w:color w:val="000000"/>
          <w:lang w:val="en-US" w:eastAsia="en-US"/>
        </w:rPr>
        <w:t>:</w:t>
      </w:r>
      <w:r w:rsidRPr="00AB007B">
        <w:rPr>
          <w:rFonts w:asciiTheme="minorHAnsi" w:hAnsiTheme="minorHAnsi" w:cs="Times New Roman"/>
          <w:bCs/>
          <w:color w:val="000000"/>
          <w:lang w:val="en-US" w:eastAsia="en-US"/>
        </w:rPr>
        <w:t xml:space="preserve"> </w:t>
      </w:r>
      <w:r>
        <w:rPr>
          <w:rFonts w:asciiTheme="minorHAnsi" w:hAnsiTheme="minorHAnsi" w:cs="Times New Roman"/>
          <w:bCs/>
          <w:color w:val="000000"/>
          <w:lang w:val="en-US" w:eastAsia="en-US"/>
        </w:rPr>
        <w:t xml:space="preserve"> 15 </w:t>
      </w:r>
      <w:r w:rsidRPr="003047B8">
        <w:rPr>
          <w:rFonts w:asciiTheme="minorHAnsi" w:hAnsiTheme="minorHAnsi" w:cs="Times New Roman"/>
          <w:bCs/>
          <w:color w:val="000000"/>
          <w:lang w:val="en-US" w:eastAsia="en-US"/>
        </w:rPr>
        <w:t xml:space="preserve">health posts, three primary health </w:t>
      </w:r>
      <w:proofErr w:type="spellStart"/>
      <w:r w:rsidRPr="003047B8">
        <w:rPr>
          <w:rFonts w:asciiTheme="minorHAnsi" w:hAnsiTheme="minorHAnsi" w:cs="Times New Roman"/>
          <w:bCs/>
          <w:color w:val="000000"/>
          <w:lang w:val="en-US" w:eastAsia="en-US"/>
        </w:rPr>
        <w:t>centres</w:t>
      </w:r>
      <w:proofErr w:type="spellEnd"/>
      <w:r w:rsidRPr="003047B8">
        <w:rPr>
          <w:rFonts w:asciiTheme="minorHAnsi" w:hAnsiTheme="minorHAnsi" w:cs="Times New Roman"/>
          <w:bCs/>
          <w:color w:val="000000"/>
          <w:lang w:val="en-US" w:eastAsia="en-US"/>
        </w:rPr>
        <w:t xml:space="preserve"> and </w:t>
      </w:r>
      <w:r>
        <w:rPr>
          <w:rFonts w:asciiTheme="minorHAnsi" w:hAnsiTheme="minorHAnsi" w:cs="Times New Roman"/>
          <w:bCs/>
          <w:color w:val="000000"/>
          <w:lang w:val="en-US" w:eastAsia="en-US"/>
        </w:rPr>
        <w:t>five</w:t>
      </w:r>
      <w:r w:rsidRPr="003047B8">
        <w:rPr>
          <w:rFonts w:asciiTheme="minorHAnsi" w:hAnsiTheme="minorHAnsi" w:cs="Times New Roman"/>
          <w:bCs/>
          <w:color w:val="000000"/>
          <w:lang w:val="en-US" w:eastAsia="en-US"/>
        </w:rPr>
        <w:t xml:space="preserve"> in-patient health facilities </w:t>
      </w:r>
    </w:p>
    <w:p w:rsidR="00147BF1" w:rsidRPr="003047B8" w:rsidRDefault="00147BF1" w:rsidP="00147BF1">
      <w:pPr>
        <w:jc w:val="both"/>
        <w:rPr>
          <w:rFonts w:asciiTheme="minorHAnsi" w:hAnsiTheme="minorHAnsi" w:cs="Times New Roman"/>
          <w:b/>
          <w:bCs/>
          <w:lang w:val="en-US" w:eastAsia="en-US"/>
        </w:rPr>
      </w:pPr>
      <w:r w:rsidRPr="003047B8">
        <w:rPr>
          <w:rFonts w:asciiTheme="minorHAnsi" w:hAnsiTheme="minorHAnsi" w:cs="Times New Roman"/>
          <w:b/>
          <w:bCs/>
          <w:lang w:val="en-US" w:eastAsia="en-US"/>
        </w:rPr>
        <w:t xml:space="preserve">Number of staff: </w:t>
      </w:r>
      <w:r>
        <w:rPr>
          <w:rFonts w:asciiTheme="minorHAnsi" w:hAnsiTheme="minorHAnsi" w:cs="Times New Roman"/>
          <w:bCs/>
          <w:lang w:val="en-US" w:eastAsia="en-US"/>
        </w:rPr>
        <w:t xml:space="preserve">Over 2,000 </w:t>
      </w:r>
      <w:r w:rsidRPr="003047B8">
        <w:rPr>
          <w:rFonts w:asciiTheme="minorHAnsi" w:hAnsiTheme="minorHAnsi" w:cs="Times New Roman"/>
          <w:bCs/>
          <w:lang w:val="en-US" w:eastAsia="en-US"/>
        </w:rPr>
        <w:t>national and international staff as of the end of November</w:t>
      </w:r>
    </w:p>
    <w:p w:rsidR="00147BF1" w:rsidRPr="003047B8" w:rsidRDefault="00147BF1" w:rsidP="00147BF1">
      <w:pPr>
        <w:jc w:val="both"/>
        <w:rPr>
          <w:rFonts w:asciiTheme="minorHAnsi" w:hAnsiTheme="minorHAnsi" w:cs="Times New Roman"/>
          <w:bCs/>
          <w:lang w:val="en-US" w:eastAsia="en-US"/>
        </w:rPr>
      </w:pPr>
      <w:r w:rsidRPr="003047B8">
        <w:rPr>
          <w:rFonts w:asciiTheme="minorHAnsi" w:hAnsiTheme="minorHAnsi" w:cs="Times New Roman"/>
          <w:b/>
          <w:bCs/>
          <w:lang w:val="en-US" w:eastAsia="en-US"/>
        </w:rPr>
        <w:t>Number of patients:</w:t>
      </w:r>
      <w:r w:rsidRPr="003047B8">
        <w:rPr>
          <w:rFonts w:asciiTheme="minorHAnsi" w:hAnsiTheme="minorHAnsi" w:cs="Times New Roman"/>
          <w:bCs/>
          <w:lang w:val="en-US" w:eastAsia="en-US"/>
        </w:rPr>
        <w:t xml:space="preserve"> </w:t>
      </w:r>
      <w:r>
        <w:rPr>
          <w:rFonts w:asciiTheme="minorHAnsi" w:hAnsiTheme="minorHAnsi" w:cs="Times New Roman"/>
          <w:bCs/>
          <w:lang w:val="en-US" w:eastAsia="en-US"/>
        </w:rPr>
        <w:t>Over 200,000</w:t>
      </w:r>
      <w:r w:rsidRPr="003047B8">
        <w:rPr>
          <w:rFonts w:asciiTheme="minorHAnsi" w:hAnsiTheme="minorHAnsi" w:cs="Times New Roman"/>
          <w:bCs/>
          <w:lang w:val="en-US" w:eastAsia="en-US"/>
        </w:rPr>
        <w:t xml:space="preserve"> patients have been treated at MSF outpatient facilities and </w:t>
      </w:r>
      <w:r>
        <w:rPr>
          <w:rFonts w:asciiTheme="minorHAnsi" w:hAnsiTheme="minorHAnsi" w:cs="Times New Roman"/>
          <w:bCs/>
          <w:lang w:val="en-US" w:eastAsia="en-US"/>
        </w:rPr>
        <w:t>4,938</w:t>
      </w:r>
      <w:r w:rsidRPr="003047B8">
        <w:rPr>
          <w:rFonts w:asciiTheme="minorHAnsi" w:hAnsiTheme="minorHAnsi" w:cs="Times New Roman"/>
          <w:bCs/>
          <w:lang w:val="en-US" w:eastAsia="en-US"/>
        </w:rPr>
        <w:t xml:space="preserve"> patients in inpatient facilities between the end of August</w:t>
      </w:r>
      <w:r w:rsidRPr="003047B8" w:rsidDel="007F5519">
        <w:rPr>
          <w:rFonts w:asciiTheme="minorHAnsi" w:hAnsiTheme="minorHAnsi" w:cs="Times New Roman"/>
          <w:bCs/>
          <w:lang w:val="en-US" w:eastAsia="en-US"/>
        </w:rPr>
        <w:t xml:space="preserve"> </w:t>
      </w:r>
      <w:r w:rsidRPr="003047B8">
        <w:rPr>
          <w:rFonts w:asciiTheme="minorHAnsi" w:hAnsiTheme="minorHAnsi" w:cs="Times New Roman"/>
          <w:bCs/>
          <w:lang w:val="en-US" w:eastAsia="en-US"/>
        </w:rPr>
        <w:t xml:space="preserve">and the end of </w:t>
      </w:r>
      <w:r>
        <w:rPr>
          <w:rFonts w:asciiTheme="minorHAnsi" w:hAnsiTheme="minorHAnsi" w:cs="Times New Roman"/>
          <w:bCs/>
          <w:lang w:val="en-US" w:eastAsia="en-US"/>
        </w:rPr>
        <w:t>December</w:t>
      </w:r>
    </w:p>
    <w:p w:rsidR="00147BF1" w:rsidRPr="003047B8" w:rsidRDefault="00147BF1" w:rsidP="00147BF1">
      <w:pPr>
        <w:jc w:val="both"/>
        <w:rPr>
          <w:rFonts w:asciiTheme="minorHAnsi" w:hAnsiTheme="minorHAnsi" w:cs="Times New Roman"/>
          <w:lang w:val="en-US" w:eastAsia="en-US"/>
        </w:rPr>
      </w:pPr>
      <w:r w:rsidRPr="003047B8">
        <w:rPr>
          <w:rFonts w:asciiTheme="minorHAnsi" w:hAnsiTheme="minorHAnsi" w:cs="Times New Roman"/>
          <w:b/>
          <w:bCs/>
          <w:color w:val="000000"/>
          <w:lang w:val="en-US" w:eastAsia="en-US"/>
        </w:rPr>
        <w:t xml:space="preserve">Main morbidities: </w:t>
      </w:r>
      <w:r w:rsidRPr="003047B8">
        <w:rPr>
          <w:rFonts w:asciiTheme="minorHAnsi" w:hAnsiTheme="minorHAnsi" w:cs="Times New Roman"/>
          <w:bCs/>
          <w:color w:val="000000"/>
          <w:lang w:val="en-US" w:eastAsia="en-US"/>
        </w:rPr>
        <w:t>respiratory infections, diarrheal diseases, diphtheria cases</w:t>
      </w:r>
    </w:p>
    <w:p w:rsidR="00147BF1" w:rsidRPr="003047B8" w:rsidRDefault="00147BF1" w:rsidP="00147BF1">
      <w:pPr>
        <w:jc w:val="both"/>
        <w:rPr>
          <w:rFonts w:asciiTheme="minorHAnsi" w:eastAsia="Times New Roman" w:hAnsiTheme="minorHAnsi" w:cs="Times New Roman"/>
          <w:b/>
          <w:lang w:val="en-US" w:eastAsia="en-US"/>
        </w:rPr>
      </w:pPr>
      <w:r w:rsidRPr="003047B8">
        <w:rPr>
          <w:rFonts w:asciiTheme="minorHAnsi" w:eastAsia="Times New Roman" w:hAnsiTheme="minorHAnsi" w:cs="Times New Roman"/>
          <w:b/>
          <w:lang w:val="en-US" w:eastAsia="en-US"/>
        </w:rPr>
        <w:t xml:space="preserve">Other activities: </w:t>
      </w:r>
      <w:r w:rsidRPr="003047B8">
        <w:rPr>
          <w:rFonts w:asciiTheme="minorHAnsi" w:eastAsia="Times New Roman" w:hAnsiTheme="minorHAnsi" w:cs="Times New Roman"/>
          <w:lang w:val="en-US" w:eastAsia="en-US"/>
        </w:rPr>
        <w:t>water and sanitation (water trucking</w:t>
      </w:r>
      <w:r>
        <w:rPr>
          <w:rFonts w:asciiTheme="minorHAnsi" w:eastAsia="Times New Roman" w:hAnsiTheme="minorHAnsi" w:cs="Times New Roman"/>
          <w:lang w:val="en-US" w:eastAsia="en-US"/>
        </w:rPr>
        <w:t xml:space="preserve"> and</w:t>
      </w:r>
      <w:r w:rsidRPr="003047B8">
        <w:rPr>
          <w:rFonts w:asciiTheme="minorHAnsi" w:eastAsia="Times New Roman" w:hAnsiTheme="minorHAnsi" w:cs="Times New Roman"/>
          <w:lang w:val="en-US" w:eastAsia="en-US"/>
        </w:rPr>
        <w:t xml:space="preserve"> hand pump, tube well and latrine installation) and mental health services</w:t>
      </w:r>
    </w:p>
    <w:p w:rsidR="00147BF1" w:rsidRPr="003047B8" w:rsidRDefault="00147BF1" w:rsidP="00147BF1">
      <w:pPr>
        <w:jc w:val="both"/>
        <w:rPr>
          <w:rFonts w:asciiTheme="minorHAnsi" w:eastAsia="Times New Roman" w:hAnsiTheme="minorHAnsi" w:cs="Times New Roman"/>
          <w:lang w:val="en-US" w:eastAsia="en-US"/>
        </w:rPr>
      </w:pPr>
    </w:p>
    <w:p w:rsidR="00147BF1" w:rsidRDefault="00147BF1" w:rsidP="00147BF1">
      <w:pPr>
        <w:jc w:val="both"/>
        <w:rPr>
          <w:rFonts w:asciiTheme="minorHAnsi" w:hAnsiTheme="minorHAnsi" w:cs="Arial"/>
        </w:rPr>
      </w:pPr>
      <w:r w:rsidRPr="003047B8">
        <w:rPr>
          <w:rFonts w:asciiTheme="minorHAnsi" w:hAnsiTheme="minorHAnsi" w:cs="Arial"/>
        </w:rPr>
        <w:t>Since 25 August,</w:t>
      </w:r>
      <w:r w:rsidRPr="003047B8">
        <w:t xml:space="preserve"> MSF has massively scaled up its operations, and we now manage </w:t>
      </w:r>
      <w:r>
        <w:t>15</w:t>
      </w:r>
      <w:r w:rsidRPr="003047B8">
        <w:t xml:space="preserve"> health posts, three primary health centres and f</w:t>
      </w:r>
      <w:r>
        <w:t>ive</w:t>
      </w:r>
      <w:r w:rsidRPr="003047B8">
        <w:t xml:space="preserve"> inpatient facilities. The main morbidities among </w:t>
      </w:r>
      <w:r w:rsidRPr="003047B8">
        <w:rPr>
          <w:rFonts w:asciiTheme="minorHAnsi" w:hAnsiTheme="minorHAnsi" w:cs="Arial"/>
        </w:rPr>
        <w:t>patients in our clinics are respiratory tract infections, diarrheal diseases</w:t>
      </w:r>
      <w:r>
        <w:rPr>
          <w:rFonts w:asciiTheme="minorHAnsi" w:hAnsiTheme="minorHAnsi" w:cs="Arial"/>
        </w:rPr>
        <w:t xml:space="preserve">, </w:t>
      </w:r>
      <w:r w:rsidRPr="003047B8">
        <w:rPr>
          <w:rFonts w:asciiTheme="minorHAnsi" w:hAnsiTheme="minorHAnsi" w:cs="Arial"/>
        </w:rPr>
        <w:t xml:space="preserve">which are directly related to the poor </w:t>
      </w:r>
      <w:r>
        <w:rPr>
          <w:rFonts w:asciiTheme="minorHAnsi" w:hAnsiTheme="minorHAnsi" w:cs="Arial"/>
        </w:rPr>
        <w:t>shelter, water and sanitation</w:t>
      </w:r>
      <w:r w:rsidRPr="003047B8">
        <w:rPr>
          <w:rFonts w:asciiTheme="minorHAnsi" w:hAnsiTheme="minorHAnsi" w:cs="Arial"/>
        </w:rPr>
        <w:t xml:space="preserve"> conditions in the</w:t>
      </w:r>
      <w:r>
        <w:rPr>
          <w:rFonts w:asciiTheme="minorHAnsi" w:hAnsiTheme="minorHAnsi" w:cs="Arial"/>
        </w:rPr>
        <w:t xml:space="preserve"> settlements</w:t>
      </w:r>
      <w:r w:rsidRPr="003047B8">
        <w:rPr>
          <w:rFonts w:asciiTheme="minorHAnsi" w:hAnsiTheme="minorHAnsi" w:cs="Arial"/>
        </w:rPr>
        <w:t>.</w:t>
      </w:r>
      <w:r>
        <w:rPr>
          <w:rFonts w:asciiTheme="minorHAnsi" w:hAnsiTheme="minorHAnsi" w:cs="Arial"/>
        </w:rPr>
        <w:t xml:space="preserve"> </w:t>
      </w:r>
    </w:p>
    <w:p w:rsidR="00147BF1" w:rsidRDefault="00147BF1" w:rsidP="00147BF1">
      <w:pPr>
        <w:jc w:val="both"/>
        <w:rPr>
          <w:rFonts w:asciiTheme="minorHAnsi" w:hAnsiTheme="minorHAnsi" w:cs="Arial"/>
        </w:rPr>
      </w:pPr>
    </w:p>
    <w:p w:rsidR="00147BF1" w:rsidRDefault="00147BF1" w:rsidP="00147BF1">
      <w:pPr>
        <w:jc w:val="both"/>
        <w:rPr>
          <w:rFonts w:asciiTheme="minorHAnsi" w:hAnsiTheme="minorHAnsi" w:cs="Arial"/>
          <w:b/>
        </w:rPr>
      </w:pPr>
    </w:p>
    <w:p w:rsidR="00147BF1" w:rsidRPr="00617889" w:rsidRDefault="00147BF1" w:rsidP="00147BF1">
      <w:pPr>
        <w:jc w:val="both"/>
        <w:rPr>
          <w:rFonts w:asciiTheme="minorHAnsi" w:hAnsiTheme="minorHAnsi" w:cs="Arial"/>
          <w:b/>
        </w:rPr>
      </w:pPr>
      <w:r w:rsidRPr="00617889">
        <w:rPr>
          <w:rFonts w:asciiTheme="minorHAnsi" w:hAnsiTheme="minorHAnsi" w:cs="Arial"/>
          <w:b/>
        </w:rPr>
        <w:t xml:space="preserve">CURRENT </w:t>
      </w:r>
      <w:r>
        <w:rPr>
          <w:rFonts w:asciiTheme="minorHAnsi" w:hAnsiTheme="minorHAnsi" w:cs="Arial"/>
          <w:b/>
        </w:rPr>
        <w:t>P</w:t>
      </w:r>
      <w:r w:rsidRPr="00617889">
        <w:rPr>
          <w:rFonts w:asciiTheme="minorHAnsi" w:hAnsiTheme="minorHAnsi" w:cs="Arial"/>
          <w:b/>
        </w:rPr>
        <w:t>UBLIC HEALTH CONCERNS</w:t>
      </w:r>
      <w:r>
        <w:rPr>
          <w:rFonts w:asciiTheme="minorHAnsi" w:hAnsiTheme="minorHAnsi" w:cs="Arial"/>
          <w:b/>
        </w:rPr>
        <w:t>:</w:t>
      </w:r>
    </w:p>
    <w:p w:rsidR="00147BF1" w:rsidRPr="001914E2" w:rsidRDefault="00147BF1" w:rsidP="00147BF1">
      <w:pPr>
        <w:jc w:val="both"/>
        <w:rPr>
          <w:rFonts w:asciiTheme="minorHAnsi" w:hAnsiTheme="minorHAnsi" w:cs="Arial"/>
        </w:rPr>
      </w:pPr>
      <w:r>
        <w:rPr>
          <w:rFonts w:asciiTheme="minorHAnsi" w:hAnsiTheme="minorHAnsi" w:cs="Arial"/>
          <w:b/>
          <w:color w:val="000000"/>
        </w:rPr>
        <w:t>Measles</w:t>
      </w:r>
      <w:r w:rsidRPr="008374F1">
        <w:rPr>
          <w:rFonts w:asciiTheme="minorHAnsi" w:hAnsiTheme="minorHAnsi" w:cs="Arial"/>
          <w:color w:val="000000"/>
        </w:rPr>
        <w:t xml:space="preserve">: Between September and January, we saw </w:t>
      </w:r>
      <w:r>
        <w:rPr>
          <w:rFonts w:asciiTheme="minorHAnsi" w:hAnsiTheme="minorHAnsi" w:cs="Arial"/>
          <w:color w:val="000000"/>
        </w:rPr>
        <w:t>3,539</w:t>
      </w:r>
      <w:r w:rsidRPr="003047B8">
        <w:t xml:space="preserve"> </w:t>
      </w:r>
      <w:r w:rsidRPr="001914E2">
        <w:rPr>
          <w:rFonts w:asciiTheme="minorHAnsi" w:hAnsiTheme="minorHAnsi" w:cs="Arial"/>
          <w:color w:val="000000"/>
        </w:rPr>
        <w:t>cases of measles</w:t>
      </w:r>
      <w:r w:rsidRPr="003047B8">
        <w:t xml:space="preserve"> across all the MSF health fa</w:t>
      </w:r>
      <w:r>
        <w:t xml:space="preserve">cilities. The epidemiological curve of measles is decreasing significantly. </w:t>
      </w:r>
    </w:p>
    <w:p w:rsidR="00147BF1" w:rsidRDefault="00147BF1" w:rsidP="00147BF1">
      <w:pPr>
        <w:jc w:val="both"/>
        <w:rPr>
          <w:rFonts w:asciiTheme="minorHAnsi" w:hAnsiTheme="minorHAnsi" w:cs="Arial"/>
          <w:color w:val="000000"/>
        </w:rPr>
      </w:pPr>
    </w:p>
    <w:p w:rsidR="00147BF1" w:rsidRDefault="00147BF1" w:rsidP="00147BF1">
      <w:pPr>
        <w:jc w:val="both"/>
        <w:rPr>
          <w:rFonts w:asciiTheme="minorHAnsi" w:hAnsiTheme="minorHAnsi" w:cs="Arial"/>
          <w:color w:val="000000"/>
        </w:rPr>
      </w:pPr>
      <w:proofErr w:type="spellStart"/>
      <w:r w:rsidRPr="00F1747C">
        <w:rPr>
          <w:rFonts w:asciiTheme="minorHAnsi" w:hAnsiTheme="minorHAnsi" w:cs="Arial"/>
          <w:b/>
          <w:color w:val="000000"/>
        </w:rPr>
        <w:t>Diptheria</w:t>
      </w:r>
      <w:proofErr w:type="spellEnd"/>
      <w:r w:rsidRPr="001914E2">
        <w:rPr>
          <w:rFonts w:asciiTheme="minorHAnsi" w:hAnsiTheme="minorHAnsi" w:cs="Arial"/>
          <w:color w:val="000000"/>
        </w:rPr>
        <w:t xml:space="preserve">: MSF has treated more than </w:t>
      </w:r>
      <w:r>
        <w:rPr>
          <w:rFonts w:asciiTheme="minorHAnsi" w:hAnsiTheme="minorHAnsi" w:cs="Arial"/>
          <w:color w:val="000000"/>
        </w:rPr>
        <w:t xml:space="preserve">4371 </w:t>
      </w:r>
      <w:r w:rsidRPr="001914E2">
        <w:rPr>
          <w:rFonts w:asciiTheme="minorHAnsi" w:hAnsiTheme="minorHAnsi" w:cs="Arial"/>
          <w:color w:val="000000"/>
        </w:rPr>
        <w:t xml:space="preserve">cases of diphtheria as </w:t>
      </w:r>
      <w:r w:rsidRPr="008374F1">
        <w:rPr>
          <w:rFonts w:asciiTheme="minorHAnsi" w:hAnsiTheme="minorHAnsi" w:cs="Arial"/>
          <w:color w:val="000000"/>
        </w:rPr>
        <w:t>of</w:t>
      </w:r>
      <w:r>
        <w:rPr>
          <w:rFonts w:asciiTheme="minorHAnsi" w:hAnsiTheme="minorHAnsi" w:cs="Arial"/>
          <w:color w:val="000000"/>
        </w:rPr>
        <w:t xml:space="preserve"> 22</w:t>
      </w:r>
      <w:r w:rsidRPr="008374F1">
        <w:rPr>
          <w:rFonts w:asciiTheme="minorHAnsi" w:hAnsiTheme="minorHAnsi" w:cs="Arial"/>
          <w:color w:val="000000"/>
        </w:rPr>
        <w:t xml:space="preserve"> January.</w:t>
      </w:r>
      <w:r>
        <w:rPr>
          <w:rFonts w:asciiTheme="minorHAnsi" w:hAnsiTheme="minorHAnsi" w:cs="Arial"/>
          <w:color w:val="000000"/>
        </w:rPr>
        <w:t xml:space="preserve"> </w:t>
      </w:r>
    </w:p>
    <w:p w:rsidR="00147BF1" w:rsidRDefault="00147BF1" w:rsidP="00147BF1">
      <w:pPr>
        <w:jc w:val="both"/>
        <w:rPr>
          <w:color w:val="1F497D"/>
        </w:rPr>
      </w:pPr>
    </w:p>
    <w:p w:rsidR="00147BF1" w:rsidRPr="001914E2" w:rsidRDefault="00147BF1" w:rsidP="00147BF1">
      <w:pPr>
        <w:jc w:val="both"/>
        <w:rPr>
          <w:rFonts w:asciiTheme="minorHAnsi" w:hAnsiTheme="minorHAnsi" w:cs="Arial"/>
          <w:color w:val="000000"/>
        </w:rPr>
      </w:pPr>
      <w:r w:rsidRPr="008374F1">
        <w:rPr>
          <w:rFonts w:asciiTheme="minorHAnsi" w:hAnsiTheme="minorHAnsi" w:cs="Arial"/>
          <w:color w:val="000000"/>
        </w:rPr>
        <w:t>The majority of cases are aged between 5 and 14 years. Diphtheria can result in a high case-fatality</w:t>
      </w:r>
      <w:r w:rsidRPr="001914E2">
        <w:rPr>
          <w:rFonts w:asciiTheme="minorHAnsi" w:hAnsiTheme="minorHAnsi" w:cs="Arial"/>
          <w:color w:val="000000"/>
        </w:rPr>
        <w:t xml:space="preserve"> rate without the anti-toxin. MSF has been administering anti-toxin to patients but it requires a number of skilled human resources. At Rubber Garden, which used be</w:t>
      </w:r>
      <w:r>
        <w:rPr>
          <w:rFonts w:asciiTheme="minorHAnsi" w:hAnsiTheme="minorHAnsi" w:cs="Arial"/>
          <w:color w:val="000000"/>
        </w:rPr>
        <w:t xml:space="preserve"> </w:t>
      </w:r>
      <w:r w:rsidRPr="001914E2">
        <w:rPr>
          <w:rFonts w:asciiTheme="minorHAnsi" w:hAnsiTheme="minorHAnsi" w:cs="Arial"/>
          <w:color w:val="000000"/>
        </w:rPr>
        <w:t>a transit centre for</w:t>
      </w:r>
      <w:r>
        <w:rPr>
          <w:rFonts w:asciiTheme="minorHAnsi" w:hAnsiTheme="minorHAnsi" w:cs="Arial"/>
          <w:color w:val="000000"/>
        </w:rPr>
        <w:t xml:space="preserve"> new arrivals, MSF has set up a</w:t>
      </w:r>
      <w:r w:rsidRPr="001914E2">
        <w:rPr>
          <w:rFonts w:asciiTheme="minorHAnsi" w:hAnsiTheme="minorHAnsi" w:cs="Arial"/>
          <w:color w:val="000000"/>
        </w:rPr>
        <w:t xml:space="preserve"> new diphtheria treatment centre and has treat</w:t>
      </w:r>
      <w:r>
        <w:rPr>
          <w:rFonts w:asciiTheme="minorHAnsi" w:hAnsiTheme="minorHAnsi" w:cs="Arial"/>
          <w:color w:val="000000"/>
        </w:rPr>
        <w:t>ed more than 1,000</w:t>
      </w:r>
      <w:r w:rsidRPr="001914E2">
        <w:rPr>
          <w:rFonts w:asciiTheme="minorHAnsi" w:hAnsiTheme="minorHAnsi" w:cs="Arial"/>
          <w:color w:val="000000"/>
        </w:rPr>
        <w:t xml:space="preserve"> </w:t>
      </w:r>
      <w:r>
        <w:rPr>
          <w:rFonts w:asciiTheme="minorHAnsi" w:hAnsiTheme="minorHAnsi" w:cs="Arial"/>
          <w:color w:val="000000"/>
        </w:rPr>
        <w:t xml:space="preserve">admitted </w:t>
      </w:r>
      <w:r w:rsidRPr="001914E2">
        <w:rPr>
          <w:rFonts w:asciiTheme="minorHAnsi" w:hAnsiTheme="minorHAnsi" w:cs="Arial"/>
          <w:color w:val="000000"/>
        </w:rPr>
        <w:t xml:space="preserve">patients </w:t>
      </w:r>
      <w:r>
        <w:rPr>
          <w:rFonts w:asciiTheme="minorHAnsi" w:hAnsiTheme="minorHAnsi" w:cs="Arial"/>
          <w:color w:val="000000"/>
        </w:rPr>
        <w:t xml:space="preserve">since 26 December 2017. </w:t>
      </w:r>
      <w:r w:rsidRPr="001914E2">
        <w:rPr>
          <w:rFonts w:asciiTheme="minorHAnsi" w:hAnsiTheme="minorHAnsi" w:cs="Arial"/>
          <w:color w:val="000000"/>
        </w:rPr>
        <w:t xml:space="preserve">MSF has treated </w:t>
      </w:r>
      <w:r>
        <w:rPr>
          <w:rFonts w:asciiTheme="minorHAnsi" w:hAnsiTheme="minorHAnsi" w:cs="Arial"/>
          <w:color w:val="000000"/>
        </w:rPr>
        <w:t>a total of 231 patients</w:t>
      </w:r>
      <w:r w:rsidRPr="001914E2">
        <w:rPr>
          <w:rFonts w:asciiTheme="minorHAnsi" w:hAnsiTheme="minorHAnsi" w:cs="Arial"/>
          <w:color w:val="000000"/>
        </w:rPr>
        <w:t xml:space="preserve"> with DAT (Diphtheria anti-toxin).  Active case investigation continues throughout the settlements and contacts are being treated prophylactically with antibiotics via the health facilities.</w:t>
      </w:r>
      <w:r w:rsidRPr="003047B8">
        <w:t xml:space="preserve"> </w:t>
      </w:r>
    </w:p>
    <w:p w:rsidR="00147BF1" w:rsidRDefault="00147BF1" w:rsidP="00147BF1">
      <w:pPr>
        <w:jc w:val="both"/>
        <w:rPr>
          <w:rFonts w:asciiTheme="minorHAnsi" w:hAnsiTheme="minorHAnsi" w:cs="Arial"/>
          <w:color w:val="000000"/>
        </w:rPr>
      </w:pPr>
    </w:p>
    <w:p w:rsidR="00147BF1" w:rsidRPr="00F16628" w:rsidRDefault="00147BF1" w:rsidP="00147BF1">
      <w:pPr>
        <w:spacing w:line="276" w:lineRule="auto"/>
        <w:contextualSpacing/>
        <w:jc w:val="both"/>
        <w:rPr>
          <w:rFonts w:asciiTheme="minorHAnsi" w:hAnsiTheme="minorHAnsi"/>
        </w:rPr>
      </w:pPr>
      <w:r>
        <w:rPr>
          <w:rFonts w:asciiTheme="minorHAnsi" w:hAnsiTheme="minorHAnsi"/>
        </w:rPr>
        <w:t>With t</w:t>
      </w:r>
      <w:r w:rsidRPr="00E40521">
        <w:rPr>
          <w:rFonts w:asciiTheme="minorHAnsi" w:hAnsiTheme="minorHAnsi"/>
        </w:rPr>
        <w:t xml:space="preserve">he arrival of </w:t>
      </w:r>
      <w:r>
        <w:rPr>
          <w:rFonts w:asciiTheme="minorHAnsi" w:hAnsiTheme="minorHAnsi"/>
        </w:rPr>
        <w:t>an</w:t>
      </w:r>
      <w:r w:rsidRPr="00E40521">
        <w:rPr>
          <w:rFonts w:asciiTheme="minorHAnsi" w:hAnsiTheme="minorHAnsi"/>
        </w:rPr>
        <w:t xml:space="preserve"> international medical team from the UK and new treatment sites set up by other actors, the capacity of treating suspected diphtheria cases </w:t>
      </w:r>
      <w:r>
        <w:rPr>
          <w:rFonts w:asciiTheme="minorHAnsi" w:hAnsiTheme="minorHAnsi"/>
        </w:rPr>
        <w:t>should</w:t>
      </w:r>
      <w:r w:rsidRPr="00E40521">
        <w:rPr>
          <w:rFonts w:asciiTheme="minorHAnsi" w:hAnsiTheme="minorHAnsi"/>
        </w:rPr>
        <w:t xml:space="preserve"> increase, which </w:t>
      </w:r>
      <w:r>
        <w:rPr>
          <w:rFonts w:asciiTheme="minorHAnsi" w:hAnsiTheme="minorHAnsi"/>
        </w:rPr>
        <w:t xml:space="preserve">should </w:t>
      </w:r>
      <w:r w:rsidRPr="00E40521">
        <w:rPr>
          <w:rFonts w:asciiTheme="minorHAnsi" w:hAnsiTheme="minorHAnsi"/>
        </w:rPr>
        <w:t xml:space="preserve">hopefully </w:t>
      </w:r>
      <w:r>
        <w:rPr>
          <w:rFonts w:asciiTheme="minorHAnsi" w:hAnsiTheme="minorHAnsi"/>
        </w:rPr>
        <w:t>allow</w:t>
      </w:r>
      <w:r w:rsidRPr="00E40521">
        <w:rPr>
          <w:rFonts w:asciiTheme="minorHAnsi" w:hAnsiTheme="minorHAnsi"/>
        </w:rPr>
        <w:t xml:space="preserve"> MSF </w:t>
      </w:r>
      <w:r>
        <w:rPr>
          <w:rFonts w:asciiTheme="minorHAnsi" w:hAnsiTheme="minorHAnsi"/>
        </w:rPr>
        <w:t>to start using</w:t>
      </w:r>
      <w:r w:rsidRPr="00E40521">
        <w:rPr>
          <w:rFonts w:asciiTheme="minorHAnsi" w:hAnsiTheme="minorHAnsi"/>
        </w:rPr>
        <w:t xml:space="preserve"> our inpatient facilities for other</w:t>
      </w:r>
      <w:r>
        <w:rPr>
          <w:rFonts w:asciiTheme="minorHAnsi" w:hAnsiTheme="minorHAnsi"/>
        </w:rPr>
        <w:t>,</w:t>
      </w:r>
      <w:r w:rsidRPr="00E40521">
        <w:rPr>
          <w:rFonts w:asciiTheme="minorHAnsi" w:hAnsiTheme="minorHAnsi"/>
        </w:rPr>
        <w:t xml:space="preserve"> much</w:t>
      </w:r>
      <w:r>
        <w:rPr>
          <w:rFonts w:asciiTheme="minorHAnsi" w:hAnsiTheme="minorHAnsi"/>
        </w:rPr>
        <w:t>-needed medical care</w:t>
      </w:r>
      <w:r w:rsidRPr="00E40521">
        <w:rPr>
          <w:rFonts w:asciiTheme="minorHAnsi" w:hAnsiTheme="minorHAnsi"/>
        </w:rPr>
        <w:t>.</w:t>
      </w:r>
    </w:p>
    <w:p w:rsidR="00147BF1" w:rsidRPr="003047B8" w:rsidRDefault="00147BF1" w:rsidP="00147BF1">
      <w:pPr>
        <w:jc w:val="both"/>
        <w:rPr>
          <w:rFonts w:asciiTheme="minorHAnsi" w:hAnsiTheme="minorHAnsi" w:cs="Arial"/>
          <w:color w:val="000000"/>
        </w:rPr>
      </w:pPr>
    </w:p>
    <w:p w:rsidR="00147BF1" w:rsidRDefault="00147BF1" w:rsidP="00147BF1">
      <w:pPr>
        <w:jc w:val="both"/>
        <w:rPr>
          <w:rFonts w:asciiTheme="minorHAnsi" w:hAnsiTheme="minorHAnsi" w:cs="Times New Roman"/>
          <w:color w:val="212121"/>
        </w:rPr>
      </w:pPr>
      <w:r>
        <w:rPr>
          <w:rFonts w:asciiTheme="minorHAnsi" w:hAnsiTheme="minorHAnsi" w:cs="Times New Roman"/>
          <w:color w:val="212121"/>
        </w:rPr>
        <w:t>W</w:t>
      </w:r>
      <w:r w:rsidRPr="00576BA5">
        <w:rPr>
          <w:rFonts w:asciiTheme="minorHAnsi" w:hAnsiTheme="minorHAnsi" w:cs="Times New Roman"/>
          <w:color w:val="212121"/>
        </w:rPr>
        <w:t>ith the support of other actors</w:t>
      </w:r>
      <w:r>
        <w:rPr>
          <w:rFonts w:asciiTheme="minorHAnsi" w:hAnsiTheme="minorHAnsi" w:cs="Times New Roman"/>
          <w:color w:val="212121"/>
        </w:rPr>
        <w:t>,</w:t>
      </w:r>
      <w:r w:rsidRPr="00576BA5">
        <w:rPr>
          <w:rFonts w:asciiTheme="minorHAnsi" w:hAnsiTheme="minorHAnsi" w:cs="Times New Roman"/>
          <w:color w:val="212121"/>
        </w:rPr>
        <w:t xml:space="preserve"> </w:t>
      </w:r>
      <w:r>
        <w:rPr>
          <w:rFonts w:asciiTheme="minorHAnsi" w:hAnsiTheme="minorHAnsi" w:cs="Times New Roman"/>
          <w:color w:val="212121"/>
        </w:rPr>
        <w:t xml:space="preserve">the </w:t>
      </w:r>
      <w:r w:rsidRPr="00576BA5">
        <w:rPr>
          <w:rFonts w:asciiTheme="minorHAnsi" w:hAnsiTheme="minorHAnsi" w:cs="Times New Roman"/>
          <w:color w:val="212121"/>
        </w:rPr>
        <w:t xml:space="preserve">Ministry of Health and Family Welfare </w:t>
      </w:r>
      <w:r>
        <w:rPr>
          <w:rFonts w:asciiTheme="minorHAnsi" w:hAnsiTheme="minorHAnsi" w:cs="Times New Roman"/>
          <w:color w:val="212121"/>
        </w:rPr>
        <w:t xml:space="preserve">has been implementing a diphtheria vaccination campaign. </w:t>
      </w:r>
      <w:r w:rsidRPr="00576BA5">
        <w:rPr>
          <w:rFonts w:asciiTheme="minorHAnsi" w:hAnsiTheme="minorHAnsi" w:cs="Times New Roman"/>
          <w:color w:val="212121"/>
        </w:rPr>
        <w:t xml:space="preserve">MSF has been supporting this by setting up fixed points in our health posts. </w:t>
      </w:r>
    </w:p>
    <w:p w:rsidR="00147BF1" w:rsidRDefault="00147BF1" w:rsidP="00147BF1">
      <w:pPr>
        <w:jc w:val="both"/>
        <w:rPr>
          <w:rFonts w:asciiTheme="minorHAnsi" w:hAnsiTheme="minorHAnsi" w:cs="Times New Roman"/>
          <w:color w:val="212121"/>
        </w:rPr>
      </w:pPr>
    </w:p>
    <w:p w:rsidR="00147BF1" w:rsidRDefault="00147BF1" w:rsidP="00147BF1">
      <w:pPr>
        <w:jc w:val="both"/>
        <w:rPr>
          <w:rFonts w:asciiTheme="minorHAnsi" w:hAnsiTheme="minorHAnsi" w:cs="Times New Roman"/>
          <w:color w:val="212121"/>
        </w:rPr>
      </w:pPr>
      <w:r>
        <w:rPr>
          <w:rFonts w:asciiTheme="minorHAnsi" w:hAnsiTheme="minorHAnsi" w:cs="Times New Roman"/>
          <w:color w:val="212121"/>
        </w:rPr>
        <w:t xml:space="preserve">While </w:t>
      </w:r>
      <w:proofErr w:type="spellStart"/>
      <w:r>
        <w:rPr>
          <w:rFonts w:asciiTheme="minorHAnsi" w:hAnsiTheme="minorHAnsi" w:cs="Times New Roman"/>
          <w:color w:val="212121"/>
        </w:rPr>
        <w:t>Balukhali</w:t>
      </w:r>
      <w:proofErr w:type="spellEnd"/>
      <w:r>
        <w:rPr>
          <w:rFonts w:asciiTheme="minorHAnsi" w:hAnsiTheme="minorHAnsi" w:cs="Times New Roman"/>
          <w:color w:val="212121"/>
        </w:rPr>
        <w:t xml:space="preserve"> inpatient department has been functioning as a diphtheria treatment centre, other cases, including measles, are referred to an MSF inpatient department in </w:t>
      </w:r>
      <w:proofErr w:type="spellStart"/>
      <w:r w:rsidRPr="00494194">
        <w:rPr>
          <w:rFonts w:asciiTheme="minorHAnsi" w:hAnsiTheme="minorHAnsi" w:cs="Times New Roman"/>
          <w:color w:val="212121"/>
        </w:rPr>
        <w:t>Tasnimarkhola</w:t>
      </w:r>
      <w:proofErr w:type="spellEnd"/>
      <w:r>
        <w:rPr>
          <w:rFonts w:asciiTheme="minorHAnsi" w:hAnsiTheme="minorHAnsi" w:cs="Times New Roman"/>
          <w:color w:val="212121"/>
        </w:rPr>
        <w:t>.</w:t>
      </w:r>
    </w:p>
    <w:p w:rsidR="00147BF1" w:rsidRPr="003047B8" w:rsidRDefault="00147BF1" w:rsidP="00147BF1">
      <w:pPr>
        <w:jc w:val="both"/>
        <w:rPr>
          <w:rFonts w:asciiTheme="minorHAnsi" w:hAnsiTheme="minorHAnsi"/>
        </w:rPr>
      </w:pPr>
    </w:p>
    <w:p w:rsidR="00147BF1" w:rsidRDefault="00147BF1" w:rsidP="00147BF1">
      <w:pPr>
        <w:jc w:val="both"/>
        <w:rPr>
          <w:rFonts w:asciiTheme="minorHAnsi" w:hAnsiTheme="minorHAnsi" w:cs="Times New Roman"/>
          <w:color w:val="212121"/>
        </w:rPr>
      </w:pPr>
      <w:r>
        <w:rPr>
          <w:rFonts w:asciiTheme="minorHAnsi" w:hAnsiTheme="minorHAnsi" w:cs="Times New Roman"/>
          <w:bCs/>
          <w:color w:val="212121"/>
        </w:rPr>
        <w:t>Outbreaks of</w:t>
      </w:r>
      <w:r w:rsidRPr="003047B8">
        <w:rPr>
          <w:rFonts w:asciiTheme="minorHAnsi" w:hAnsiTheme="minorHAnsi" w:cs="Times New Roman"/>
          <w:bCs/>
          <w:color w:val="212121"/>
        </w:rPr>
        <w:t xml:space="preserve"> vaccine</w:t>
      </w:r>
      <w:r>
        <w:rPr>
          <w:rFonts w:asciiTheme="minorHAnsi" w:hAnsiTheme="minorHAnsi" w:cs="Times New Roman"/>
          <w:bCs/>
          <w:color w:val="212121"/>
        </w:rPr>
        <w:t>-</w:t>
      </w:r>
      <w:r w:rsidRPr="003047B8">
        <w:rPr>
          <w:rFonts w:asciiTheme="minorHAnsi" w:hAnsiTheme="minorHAnsi" w:cs="Times New Roman"/>
          <w:bCs/>
          <w:color w:val="212121"/>
        </w:rPr>
        <w:t xml:space="preserve">preventable diseases </w:t>
      </w:r>
      <w:r>
        <w:rPr>
          <w:rFonts w:asciiTheme="minorHAnsi" w:hAnsiTheme="minorHAnsi" w:cs="Times New Roman"/>
          <w:bCs/>
          <w:color w:val="212121"/>
        </w:rPr>
        <w:t>like this demonstrate just</w:t>
      </w:r>
      <w:r w:rsidRPr="003047B8">
        <w:rPr>
          <w:rFonts w:asciiTheme="minorHAnsi" w:hAnsiTheme="minorHAnsi" w:cs="Times New Roman"/>
          <w:bCs/>
          <w:color w:val="212121"/>
        </w:rPr>
        <w:t xml:space="preserve"> how little access the </w:t>
      </w:r>
      <w:proofErr w:type="spellStart"/>
      <w:r w:rsidRPr="003047B8">
        <w:rPr>
          <w:rFonts w:asciiTheme="minorHAnsi" w:hAnsiTheme="minorHAnsi" w:cs="Times New Roman"/>
          <w:bCs/>
          <w:color w:val="212121"/>
        </w:rPr>
        <w:t>Rohingya</w:t>
      </w:r>
      <w:proofErr w:type="spellEnd"/>
      <w:r w:rsidRPr="003047B8">
        <w:rPr>
          <w:rFonts w:asciiTheme="minorHAnsi" w:hAnsiTheme="minorHAnsi" w:cs="Times New Roman"/>
          <w:bCs/>
          <w:color w:val="212121"/>
        </w:rPr>
        <w:t xml:space="preserve"> population had to routine healthcare</w:t>
      </w:r>
      <w:r w:rsidRPr="00F1747C">
        <w:rPr>
          <w:rFonts w:asciiTheme="minorHAnsi" w:hAnsiTheme="minorHAnsi" w:cs="Times New Roman"/>
          <w:bCs/>
          <w:color w:val="212121"/>
        </w:rPr>
        <w:t xml:space="preserve"> </w:t>
      </w:r>
      <w:r w:rsidRPr="003047B8">
        <w:rPr>
          <w:rFonts w:asciiTheme="minorHAnsi" w:hAnsiTheme="minorHAnsi" w:cs="Times New Roman"/>
          <w:bCs/>
          <w:color w:val="212121"/>
        </w:rPr>
        <w:t xml:space="preserve">in Myanmar. </w:t>
      </w:r>
    </w:p>
    <w:p w:rsidR="00147BF1" w:rsidRPr="003047B8" w:rsidRDefault="00147BF1" w:rsidP="00147BF1">
      <w:pPr>
        <w:jc w:val="both"/>
        <w:rPr>
          <w:rFonts w:asciiTheme="minorHAnsi" w:hAnsiTheme="minorHAnsi" w:cs="Times New Roman"/>
          <w:color w:val="212121"/>
        </w:rPr>
      </w:pPr>
    </w:p>
    <w:p w:rsidR="00147BF1" w:rsidRPr="00F16628" w:rsidRDefault="00147BF1" w:rsidP="00147BF1">
      <w:pPr>
        <w:jc w:val="both"/>
        <w:rPr>
          <w:rFonts w:asciiTheme="minorHAnsi" w:hAnsiTheme="minorHAnsi" w:cs="Times New Roman"/>
          <w:color w:val="212121"/>
        </w:rPr>
      </w:pPr>
      <w:r w:rsidRPr="003047B8">
        <w:rPr>
          <w:rFonts w:asciiTheme="minorHAnsi" w:hAnsiTheme="minorHAnsi" w:cs="Times New Roman"/>
          <w:color w:val="212121"/>
        </w:rPr>
        <w:t xml:space="preserve">As part of our preparedness plans for </w:t>
      </w:r>
      <w:r>
        <w:rPr>
          <w:rFonts w:asciiTheme="minorHAnsi" w:hAnsiTheme="minorHAnsi" w:cs="Times New Roman"/>
          <w:color w:val="212121"/>
        </w:rPr>
        <w:t>potential outbreaks</w:t>
      </w:r>
      <w:r w:rsidRPr="003047B8">
        <w:rPr>
          <w:rFonts w:asciiTheme="minorHAnsi" w:hAnsiTheme="minorHAnsi" w:cs="Times New Roman"/>
          <w:color w:val="212121"/>
        </w:rPr>
        <w:t xml:space="preserve">, MSF has identified sites for the Diarrhoea Treatment Units in </w:t>
      </w:r>
      <w:proofErr w:type="spellStart"/>
      <w:r w:rsidRPr="003047B8">
        <w:rPr>
          <w:rFonts w:asciiTheme="minorHAnsi" w:hAnsiTheme="minorHAnsi" w:cs="Times New Roman"/>
          <w:color w:val="212121"/>
        </w:rPr>
        <w:t>Balukhali</w:t>
      </w:r>
      <w:proofErr w:type="spellEnd"/>
      <w:r w:rsidRPr="003047B8">
        <w:rPr>
          <w:rFonts w:asciiTheme="minorHAnsi" w:hAnsiTheme="minorHAnsi" w:cs="Times New Roman"/>
          <w:color w:val="212121"/>
        </w:rPr>
        <w:t xml:space="preserve">, </w:t>
      </w:r>
      <w:proofErr w:type="spellStart"/>
      <w:r w:rsidRPr="003047B8">
        <w:rPr>
          <w:rFonts w:asciiTheme="minorHAnsi" w:hAnsiTheme="minorHAnsi" w:cs="Times New Roman"/>
          <w:color w:val="212121"/>
        </w:rPr>
        <w:t>Hakimpara</w:t>
      </w:r>
      <w:proofErr w:type="spellEnd"/>
      <w:r w:rsidRPr="003047B8">
        <w:rPr>
          <w:rFonts w:asciiTheme="minorHAnsi" w:hAnsiTheme="minorHAnsi" w:cs="Times New Roman"/>
          <w:color w:val="212121"/>
        </w:rPr>
        <w:t xml:space="preserve">, </w:t>
      </w:r>
      <w:proofErr w:type="spellStart"/>
      <w:r w:rsidRPr="003047B8">
        <w:rPr>
          <w:rFonts w:asciiTheme="minorHAnsi" w:hAnsiTheme="minorHAnsi" w:cs="Times New Roman"/>
          <w:color w:val="212121"/>
        </w:rPr>
        <w:t>Jamtoli</w:t>
      </w:r>
      <w:proofErr w:type="spellEnd"/>
      <w:r w:rsidRPr="003047B8">
        <w:rPr>
          <w:rFonts w:asciiTheme="minorHAnsi" w:hAnsiTheme="minorHAnsi" w:cs="Times New Roman"/>
          <w:color w:val="212121"/>
        </w:rPr>
        <w:t xml:space="preserve">, and </w:t>
      </w:r>
      <w:proofErr w:type="spellStart"/>
      <w:r w:rsidRPr="003047B8">
        <w:rPr>
          <w:rFonts w:asciiTheme="minorHAnsi" w:hAnsiTheme="minorHAnsi" w:cs="Times New Roman"/>
          <w:color w:val="212121"/>
        </w:rPr>
        <w:t>Unchiprang</w:t>
      </w:r>
      <w:proofErr w:type="spellEnd"/>
      <w:r w:rsidRPr="003047B8">
        <w:rPr>
          <w:rFonts w:asciiTheme="minorHAnsi" w:hAnsiTheme="minorHAnsi" w:cs="Times New Roman"/>
          <w:color w:val="212121"/>
        </w:rPr>
        <w:t xml:space="preserve">. The site preparations </w:t>
      </w:r>
      <w:r>
        <w:rPr>
          <w:rFonts w:asciiTheme="minorHAnsi" w:hAnsiTheme="minorHAnsi" w:cs="Times New Roman"/>
          <w:color w:val="212121"/>
        </w:rPr>
        <w:t xml:space="preserve">are finished in </w:t>
      </w:r>
      <w:proofErr w:type="spellStart"/>
      <w:r>
        <w:rPr>
          <w:rFonts w:asciiTheme="minorHAnsi" w:hAnsiTheme="minorHAnsi" w:cs="Times New Roman"/>
          <w:color w:val="212121"/>
        </w:rPr>
        <w:t>Balukhali</w:t>
      </w:r>
      <w:proofErr w:type="spellEnd"/>
      <w:r>
        <w:rPr>
          <w:rFonts w:asciiTheme="minorHAnsi" w:hAnsiTheme="minorHAnsi" w:cs="Times New Roman"/>
          <w:color w:val="212121"/>
        </w:rPr>
        <w:t xml:space="preserve"> and are </w:t>
      </w:r>
      <w:r w:rsidRPr="003047B8">
        <w:rPr>
          <w:rFonts w:asciiTheme="minorHAnsi" w:hAnsiTheme="minorHAnsi" w:cs="Times New Roman"/>
          <w:color w:val="212121"/>
        </w:rPr>
        <w:t>ongoing</w:t>
      </w:r>
      <w:r>
        <w:rPr>
          <w:rFonts w:asciiTheme="minorHAnsi" w:hAnsiTheme="minorHAnsi" w:cs="Times New Roman"/>
          <w:color w:val="212121"/>
        </w:rPr>
        <w:t xml:space="preserve"> in other locations</w:t>
      </w:r>
      <w:r w:rsidRPr="003047B8">
        <w:rPr>
          <w:rFonts w:asciiTheme="minorHAnsi" w:hAnsiTheme="minorHAnsi" w:cs="Times New Roman"/>
          <w:color w:val="212121"/>
        </w:rPr>
        <w:t>.</w:t>
      </w:r>
    </w:p>
    <w:p w:rsidR="00147BF1" w:rsidRPr="003047B8" w:rsidRDefault="00147BF1" w:rsidP="00147BF1">
      <w:pPr>
        <w:jc w:val="both"/>
        <w:rPr>
          <w:rFonts w:asciiTheme="minorHAnsi" w:hAnsiTheme="minorHAnsi" w:cs="Arial"/>
          <w:color w:val="000000"/>
        </w:rPr>
      </w:pPr>
    </w:p>
    <w:p w:rsidR="00932A71" w:rsidRDefault="00932A71">
      <w:pPr>
        <w:rPr>
          <w:rFonts w:asciiTheme="minorHAnsi" w:hAnsiTheme="minorHAnsi" w:cs="Times New Roman"/>
          <w:b/>
          <w:bCs/>
        </w:rPr>
      </w:pPr>
      <w:r>
        <w:rPr>
          <w:rFonts w:asciiTheme="minorHAnsi" w:hAnsiTheme="minorHAnsi" w:cs="Times New Roman"/>
          <w:b/>
          <w:bCs/>
        </w:rPr>
        <w:br w:type="page"/>
      </w:r>
    </w:p>
    <w:p w:rsidR="00147BF1" w:rsidRPr="003047B8" w:rsidRDefault="00147BF1" w:rsidP="00147BF1">
      <w:pPr>
        <w:jc w:val="both"/>
        <w:rPr>
          <w:rFonts w:asciiTheme="minorHAnsi" w:hAnsiTheme="minorHAnsi" w:cs="Times New Roman"/>
          <w:b/>
          <w:bCs/>
        </w:rPr>
      </w:pPr>
      <w:r w:rsidRPr="003047B8">
        <w:rPr>
          <w:rFonts w:asciiTheme="minorHAnsi" w:hAnsiTheme="minorHAnsi" w:cs="Times New Roman"/>
          <w:b/>
          <w:bCs/>
        </w:rPr>
        <w:lastRenderedPageBreak/>
        <w:t xml:space="preserve">MSF PROJECT LOCATIONS IN COX’S BAZAR </w:t>
      </w:r>
      <w:r w:rsidR="00533EB4">
        <w:rPr>
          <w:rFonts w:asciiTheme="minorHAnsi" w:hAnsiTheme="minorHAnsi" w:cs="Times New Roman"/>
          <w:b/>
          <w:bCs/>
        </w:rPr>
        <w:t xml:space="preserve"> </w:t>
      </w:r>
    </w:p>
    <w:p w:rsidR="00147BF1" w:rsidRDefault="00147BF1" w:rsidP="00147BF1">
      <w:pPr>
        <w:jc w:val="both"/>
        <w:rPr>
          <w:rFonts w:asciiTheme="minorHAnsi" w:hAnsiTheme="minorHAnsi"/>
        </w:rPr>
      </w:pPr>
    </w:p>
    <w:p w:rsidR="00932A71" w:rsidRPr="00F16B99" w:rsidRDefault="00932A71" w:rsidP="00932A71">
      <w:pPr>
        <w:pStyle w:val="xmsonormal"/>
        <w:shd w:val="clear" w:color="auto" w:fill="FFFFFF"/>
        <w:jc w:val="both"/>
        <w:rPr>
          <w:rFonts w:asciiTheme="minorHAnsi" w:hAnsiTheme="minorHAnsi" w:cstheme="minorHAnsi"/>
          <w:b/>
          <w:sz w:val="22"/>
          <w:szCs w:val="22"/>
        </w:rPr>
      </w:pPr>
      <w:r w:rsidRPr="00F16B99">
        <w:rPr>
          <w:rFonts w:asciiTheme="minorHAnsi" w:hAnsiTheme="minorHAnsi" w:cstheme="minorHAnsi"/>
          <w:b/>
          <w:sz w:val="22"/>
          <w:szCs w:val="22"/>
        </w:rPr>
        <w:t>Rubber Garden</w:t>
      </w:r>
      <w:r w:rsidR="00405B96">
        <w:rPr>
          <w:rFonts w:asciiTheme="minorHAnsi" w:hAnsiTheme="minorHAnsi" w:cstheme="minorHAnsi"/>
          <w:b/>
          <w:sz w:val="22"/>
          <w:szCs w:val="22"/>
        </w:rPr>
        <w:t xml:space="preserve"> </w:t>
      </w:r>
      <w:r w:rsidRPr="00F16B99">
        <w:rPr>
          <w:rFonts w:asciiTheme="minorHAnsi" w:hAnsiTheme="minorHAnsi" w:cstheme="minorHAnsi"/>
          <w:b/>
          <w:sz w:val="22"/>
          <w:szCs w:val="22"/>
        </w:rPr>
        <w:t>*NEW</w:t>
      </w:r>
    </w:p>
    <w:p w:rsidR="00932A71" w:rsidRDefault="00723308" w:rsidP="00147BF1">
      <w:pPr>
        <w:jc w:val="both"/>
      </w:pPr>
      <w:r>
        <w:t xml:space="preserve">Rubber Garden, near </w:t>
      </w:r>
      <w:proofErr w:type="spellStart"/>
      <w:r>
        <w:t>Kutupalong</w:t>
      </w:r>
      <w:proofErr w:type="spellEnd"/>
      <w:r>
        <w:t xml:space="preserve"> Makeshift Settlement, was used as a transit centre for newly arrived refugees, but in response to an increase in suspected diphtheria cases, MSF opened a dedicated treatment centre at the site. The treatment centre opened on 27 December and now has 48 beds for severe cases and 150 for moderate cases.</w:t>
      </w:r>
    </w:p>
    <w:p w:rsidR="00723308" w:rsidRPr="00723308" w:rsidRDefault="00723308" w:rsidP="00147BF1">
      <w:pPr>
        <w:jc w:val="both"/>
      </w:pPr>
    </w:p>
    <w:p w:rsidR="00147BF1" w:rsidRPr="003047B8" w:rsidRDefault="00147BF1" w:rsidP="00147BF1">
      <w:pPr>
        <w:jc w:val="both"/>
        <w:rPr>
          <w:rFonts w:asciiTheme="minorHAnsi" w:hAnsiTheme="minorHAnsi"/>
          <w:b/>
          <w:smallCaps/>
        </w:rPr>
      </w:pPr>
      <w:proofErr w:type="spellStart"/>
      <w:r w:rsidRPr="003047B8">
        <w:rPr>
          <w:rFonts w:asciiTheme="minorHAnsi" w:hAnsiTheme="minorHAnsi"/>
          <w:b/>
        </w:rPr>
        <w:t>Kutupalong</w:t>
      </w:r>
      <w:proofErr w:type="spellEnd"/>
      <w:r w:rsidRPr="003047B8">
        <w:rPr>
          <w:rFonts w:asciiTheme="minorHAnsi" w:hAnsiTheme="minorHAnsi"/>
          <w:b/>
        </w:rPr>
        <w:t xml:space="preserve"> </w:t>
      </w:r>
      <w:r w:rsidR="00533EB4">
        <w:rPr>
          <w:rFonts w:asciiTheme="minorHAnsi" w:hAnsiTheme="minorHAnsi"/>
          <w:b/>
        </w:rPr>
        <w:t xml:space="preserve"> </w:t>
      </w:r>
    </w:p>
    <w:p w:rsidR="00147BF1" w:rsidRPr="007637FB" w:rsidRDefault="00147BF1" w:rsidP="00147BF1">
      <w:pPr>
        <w:jc w:val="both"/>
        <w:rPr>
          <w:rFonts w:asciiTheme="minorHAnsi" w:hAnsiTheme="minorHAnsi"/>
        </w:rPr>
      </w:pPr>
      <w:r w:rsidRPr="003047B8">
        <w:rPr>
          <w:rFonts w:asciiTheme="minorHAnsi" w:hAnsiTheme="minorHAnsi"/>
        </w:rPr>
        <w:t xml:space="preserve">The number of refugees living in </w:t>
      </w:r>
      <w:proofErr w:type="spellStart"/>
      <w:r w:rsidRPr="003047B8">
        <w:rPr>
          <w:rFonts w:asciiTheme="minorHAnsi" w:hAnsiTheme="minorHAnsi"/>
        </w:rPr>
        <w:t>Kutupalong</w:t>
      </w:r>
      <w:proofErr w:type="spellEnd"/>
      <w:r>
        <w:rPr>
          <w:rFonts w:asciiTheme="minorHAnsi" w:hAnsiTheme="minorHAnsi"/>
        </w:rPr>
        <w:t xml:space="preserve"> and</w:t>
      </w:r>
      <w:r w:rsidRPr="003047B8">
        <w:rPr>
          <w:rFonts w:asciiTheme="minorHAnsi" w:hAnsiTheme="minorHAnsi"/>
        </w:rPr>
        <w:t xml:space="preserve"> </w:t>
      </w:r>
      <w:proofErr w:type="spellStart"/>
      <w:r w:rsidRPr="003047B8">
        <w:rPr>
          <w:rFonts w:asciiTheme="minorHAnsi" w:hAnsiTheme="minorHAnsi"/>
        </w:rPr>
        <w:t>Balukhali</w:t>
      </w:r>
      <w:proofErr w:type="spellEnd"/>
      <w:r w:rsidRPr="003047B8">
        <w:rPr>
          <w:rFonts w:asciiTheme="minorHAnsi" w:hAnsiTheme="minorHAnsi"/>
        </w:rPr>
        <w:t xml:space="preserve"> </w:t>
      </w:r>
      <w:r>
        <w:rPr>
          <w:rFonts w:asciiTheme="minorHAnsi" w:hAnsiTheme="minorHAnsi"/>
        </w:rPr>
        <w:t>area</w:t>
      </w:r>
      <w:r w:rsidRPr="003047B8">
        <w:rPr>
          <w:rFonts w:asciiTheme="minorHAnsi" w:hAnsiTheme="minorHAnsi"/>
        </w:rPr>
        <w:t xml:space="preserve"> is now over</w:t>
      </w:r>
      <w:r>
        <w:rPr>
          <w:rFonts w:asciiTheme="minorHAnsi" w:hAnsiTheme="minorHAnsi"/>
        </w:rPr>
        <w:t xml:space="preserve"> </w:t>
      </w:r>
      <w:r w:rsidRPr="003047B8">
        <w:rPr>
          <w:rFonts w:asciiTheme="minorHAnsi" w:hAnsiTheme="minorHAnsi"/>
        </w:rPr>
        <w:t>585,000. MSF</w:t>
      </w:r>
      <w:r>
        <w:rPr>
          <w:rFonts w:asciiTheme="minorHAnsi" w:hAnsiTheme="minorHAnsi"/>
        </w:rPr>
        <w:t>’s</w:t>
      </w:r>
      <w:r w:rsidRPr="003047B8">
        <w:rPr>
          <w:rFonts w:asciiTheme="minorHAnsi" w:hAnsiTheme="minorHAnsi"/>
        </w:rPr>
        <w:t xml:space="preserve"> </w:t>
      </w:r>
      <w:proofErr w:type="spellStart"/>
      <w:r w:rsidRPr="003047B8">
        <w:rPr>
          <w:rFonts w:asciiTheme="minorHAnsi" w:hAnsiTheme="minorHAnsi"/>
        </w:rPr>
        <w:t>Kutupalong</w:t>
      </w:r>
      <w:proofErr w:type="spellEnd"/>
      <w:r w:rsidRPr="003047B8">
        <w:rPr>
          <w:rFonts w:asciiTheme="minorHAnsi" w:hAnsiTheme="minorHAnsi"/>
        </w:rPr>
        <w:t xml:space="preserve"> Health Facility has been operating since 2009 and is the largest MSF health facility in Cox’s Bazar. </w:t>
      </w:r>
      <w:r w:rsidRPr="003047B8">
        <w:rPr>
          <w:rFonts w:asciiTheme="minorHAnsi" w:hAnsiTheme="minorHAnsi"/>
          <w:shd w:val="clear" w:color="auto" w:fill="FFFFFF"/>
        </w:rPr>
        <w:t>Services in th</w:t>
      </w:r>
      <w:r>
        <w:rPr>
          <w:rFonts w:asciiTheme="minorHAnsi" w:hAnsiTheme="minorHAnsi"/>
          <w:shd w:val="clear" w:color="auto" w:fill="FFFFFF"/>
        </w:rPr>
        <w:t>e</w:t>
      </w:r>
      <w:r w:rsidRPr="003047B8">
        <w:rPr>
          <w:rFonts w:asciiTheme="minorHAnsi" w:hAnsiTheme="minorHAnsi"/>
          <w:shd w:val="clear" w:color="auto" w:fill="FFFFFF"/>
        </w:rPr>
        <w:t xml:space="preserve"> clinic i</w:t>
      </w:r>
      <w:r>
        <w:rPr>
          <w:rFonts w:asciiTheme="minorHAnsi" w:hAnsiTheme="minorHAnsi"/>
          <w:shd w:val="clear" w:color="auto" w:fill="FFFFFF"/>
        </w:rPr>
        <w:t>nclude a 24-hour emergency room,</w:t>
      </w:r>
      <w:r w:rsidRPr="003047B8">
        <w:rPr>
          <w:rFonts w:asciiTheme="minorHAnsi" w:hAnsiTheme="minorHAnsi"/>
          <w:shd w:val="clear" w:color="auto" w:fill="FFFFFF"/>
        </w:rPr>
        <w:t xml:space="preserve"> an outpatient department (OPD)</w:t>
      </w:r>
      <w:r>
        <w:rPr>
          <w:rFonts w:asciiTheme="minorHAnsi" w:hAnsiTheme="minorHAnsi"/>
          <w:shd w:val="clear" w:color="auto" w:fill="FFFFFF"/>
        </w:rPr>
        <w:t>,</w:t>
      </w:r>
      <w:r w:rsidRPr="003047B8">
        <w:rPr>
          <w:rFonts w:asciiTheme="minorHAnsi" w:hAnsiTheme="minorHAnsi"/>
          <w:shd w:val="clear" w:color="auto" w:fill="FFFFFF"/>
        </w:rPr>
        <w:t xml:space="preserve"> an inpatient department (IPD) including a paediatric</w:t>
      </w:r>
      <w:r>
        <w:rPr>
          <w:rFonts w:asciiTheme="minorHAnsi" w:hAnsiTheme="minorHAnsi"/>
          <w:shd w:val="clear" w:color="auto" w:fill="FFFFFF"/>
        </w:rPr>
        <w:t xml:space="preserve"> and neonatal ward,</w:t>
      </w:r>
      <w:r w:rsidRPr="003047B8">
        <w:rPr>
          <w:rFonts w:asciiTheme="minorHAnsi" w:hAnsiTheme="minorHAnsi"/>
          <w:shd w:val="clear" w:color="auto" w:fill="FFFFFF"/>
        </w:rPr>
        <w:t xml:space="preserve"> isolatio</w:t>
      </w:r>
      <w:r>
        <w:rPr>
          <w:rFonts w:asciiTheme="minorHAnsi" w:hAnsiTheme="minorHAnsi"/>
          <w:shd w:val="clear" w:color="auto" w:fill="FFFFFF"/>
        </w:rPr>
        <w:t xml:space="preserve">n beds, </w:t>
      </w:r>
      <w:r w:rsidRPr="003047B8">
        <w:rPr>
          <w:rFonts w:asciiTheme="minorHAnsi" w:hAnsiTheme="minorHAnsi"/>
          <w:shd w:val="clear" w:color="auto" w:fill="FFFFFF"/>
        </w:rPr>
        <w:t>a diarrhoea</w:t>
      </w:r>
      <w:r w:rsidRPr="007637FB">
        <w:rPr>
          <w:rFonts w:asciiTheme="minorHAnsi" w:hAnsiTheme="minorHAnsi"/>
          <w:shd w:val="clear" w:color="auto" w:fill="FFFFFF"/>
        </w:rPr>
        <w:t xml:space="preserve"> treatment</w:t>
      </w:r>
      <w:r>
        <w:rPr>
          <w:rFonts w:asciiTheme="minorHAnsi" w:hAnsiTheme="minorHAnsi"/>
          <w:shd w:val="clear" w:color="auto" w:fill="FFFFFF"/>
        </w:rPr>
        <w:t xml:space="preserve"> ward,</w:t>
      </w:r>
      <w:r w:rsidRPr="007637FB">
        <w:rPr>
          <w:rFonts w:asciiTheme="minorHAnsi" w:hAnsiTheme="minorHAnsi"/>
          <w:shd w:val="clear" w:color="auto" w:fill="FFFFFF"/>
        </w:rPr>
        <w:t xml:space="preserve"> sexual and reproductive healthcare servi</w:t>
      </w:r>
      <w:r>
        <w:rPr>
          <w:rFonts w:asciiTheme="minorHAnsi" w:hAnsiTheme="minorHAnsi"/>
          <w:shd w:val="clear" w:color="auto" w:fill="FFFFFF"/>
        </w:rPr>
        <w:t>ces, a mental health department,</w:t>
      </w:r>
      <w:r w:rsidRPr="007637FB">
        <w:rPr>
          <w:rFonts w:asciiTheme="minorHAnsi" w:hAnsiTheme="minorHAnsi"/>
          <w:shd w:val="clear" w:color="auto" w:fill="FFFFFF"/>
        </w:rPr>
        <w:t xml:space="preserve"> and basic laboratory services.</w:t>
      </w:r>
      <w:r w:rsidRPr="007637FB">
        <w:rPr>
          <w:rFonts w:asciiTheme="minorHAnsi" w:hAnsiTheme="minorHAnsi"/>
        </w:rPr>
        <w:t xml:space="preserve"> </w:t>
      </w:r>
    </w:p>
    <w:p w:rsidR="00147BF1" w:rsidRPr="007637FB" w:rsidRDefault="00147BF1" w:rsidP="00147BF1">
      <w:pPr>
        <w:jc w:val="both"/>
        <w:rPr>
          <w:rFonts w:asciiTheme="minorHAnsi" w:hAnsiTheme="minorHAnsi"/>
        </w:rPr>
      </w:pPr>
    </w:p>
    <w:p w:rsidR="00147BF1" w:rsidRPr="00145B48" w:rsidRDefault="00147BF1" w:rsidP="00147BF1">
      <w:pPr>
        <w:jc w:val="both"/>
      </w:pPr>
      <w:r w:rsidRPr="007637FB">
        <w:rPr>
          <w:rFonts w:asciiTheme="minorHAnsi" w:hAnsiTheme="minorHAnsi"/>
        </w:rPr>
        <w:t xml:space="preserve">Since 25 August, the IPD has been expanded from 50 </w:t>
      </w:r>
      <w:r w:rsidRPr="00AB007B">
        <w:rPr>
          <w:rFonts w:asciiTheme="minorHAnsi" w:hAnsiTheme="minorHAnsi"/>
        </w:rPr>
        <w:t>to 79 beds to cope with the influx and the increasing numbers of patients</w:t>
      </w:r>
      <w:r>
        <w:rPr>
          <w:rFonts w:asciiTheme="minorHAnsi" w:hAnsiTheme="minorHAnsi"/>
        </w:rPr>
        <w:t>. Isolation capacity was also expanded due to the potential outbreak of communicable diseases</w:t>
      </w:r>
      <w:r w:rsidRPr="00AB007B">
        <w:rPr>
          <w:rFonts w:asciiTheme="minorHAnsi" w:hAnsiTheme="minorHAnsi"/>
        </w:rPr>
        <w:t xml:space="preserve">. The OPD currently </w:t>
      </w:r>
      <w:r w:rsidRPr="00145B48">
        <w:rPr>
          <w:rFonts w:asciiTheme="minorHAnsi" w:hAnsiTheme="minorHAnsi"/>
        </w:rPr>
        <w:t>treats over 300 patients per day. In order to increase the number of beds available and improve the overall infrastructure in the hospital to meet the needs of the growing population, construction works are ongoing; a</w:t>
      </w:r>
      <w:r w:rsidRPr="00145B48">
        <w:t xml:space="preserve"> temporary OPD has been built on 24 December to be used as temporary site until a new and larger OPD is finis</w:t>
      </w:r>
      <w:r>
        <w:t>hed.</w:t>
      </w:r>
      <w:r w:rsidRPr="00145B48">
        <w:t xml:space="preserve"> Renovation and future expansion of the inpatient buildings have started.</w:t>
      </w:r>
    </w:p>
    <w:p w:rsidR="00147BF1" w:rsidRPr="00145B48" w:rsidRDefault="00147BF1" w:rsidP="00147BF1">
      <w:pPr>
        <w:jc w:val="both"/>
      </w:pPr>
    </w:p>
    <w:p w:rsidR="00147BF1" w:rsidRDefault="00147BF1" w:rsidP="00147BF1">
      <w:pPr>
        <w:jc w:val="both"/>
        <w:rPr>
          <w:rFonts w:asciiTheme="minorHAnsi" w:hAnsiTheme="minorHAnsi"/>
        </w:rPr>
      </w:pPr>
      <w:r w:rsidRPr="00145B48">
        <w:rPr>
          <w:rFonts w:asciiTheme="minorHAnsi" w:hAnsiTheme="minorHAnsi"/>
        </w:rPr>
        <w:t xml:space="preserve">MSF runs three Health Posts throughout the settlement in </w:t>
      </w:r>
      <w:proofErr w:type="spellStart"/>
      <w:r w:rsidRPr="00145B48">
        <w:rPr>
          <w:rFonts w:asciiTheme="minorHAnsi" w:hAnsiTheme="minorHAnsi"/>
        </w:rPr>
        <w:t>Kutupalong</w:t>
      </w:r>
      <w:proofErr w:type="spellEnd"/>
      <w:r w:rsidRPr="00145B48">
        <w:rPr>
          <w:rFonts w:asciiTheme="minorHAnsi" w:hAnsiTheme="minorHAnsi"/>
        </w:rPr>
        <w:t xml:space="preserve"> Makeshift Settlement (</w:t>
      </w:r>
      <w:proofErr w:type="spellStart"/>
      <w:r w:rsidRPr="00145B48">
        <w:rPr>
          <w:rFonts w:asciiTheme="minorHAnsi" w:hAnsiTheme="minorHAnsi"/>
        </w:rPr>
        <w:t>KMS</w:t>
      </w:r>
      <w:proofErr w:type="spellEnd"/>
      <w:r w:rsidRPr="00145B48">
        <w:rPr>
          <w:rFonts w:asciiTheme="minorHAnsi" w:hAnsiTheme="minorHAnsi"/>
        </w:rPr>
        <w:t>) Expansion area</w:t>
      </w:r>
      <w:r w:rsidRPr="00A06F9E">
        <w:rPr>
          <w:rFonts w:asciiTheme="minorHAnsi" w:hAnsiTheme="minorHAnsi"/>
        </w:rPr>
        <w:t xml:space="preserve"> </w:t>
      </w:r>
      <w:r w:rsidRPr="00145B48">
        <w:rPr>
          <w:rFonts w:asciiTheme="minorHAnsi" w:hAnsiTheme="minorHAnsi"/>
        </w:rPr>
        <w:t>to provide basic primary healthcare. The health posts treat over 300 patients per day are now used as fixed vaccination sites for EPI</w:t>
      </w:r>
      <w:r>
        <w:rPr>
          <w:rFonts w:asciiTheme="minorHAnsi" w:hAnsiTheme="minorHAnsi"/>
        </w:rPr>
        <w:t xml:space="preserve"> (</w:t>
      </w:r>
      <w:r w:rsidRPr="00A06F9E">
        <w:rPr>
          <w:rFonts w:asciiTheme="minorHAnsi" w:hAnsiTheme="minorHAnsi"/>
        </w:rPr>
        <w:t>The Expanded Programme on Immunization</w:t>
      </w:r>
      <w:r>
        <w:rPr>
          <w:rFonts w:asciiTheme="minorHAnsi" w:hAnsiTheme="minorHAnsi"/>
        </w:rPr>
        <w:t>)</w:t>
      </w:r>
      <w:r w:rsidRPr="00145B48">
        <w:rPr>
          <w:rFonts w:asciiTheme="minorHAnsi" w:hAnsiTheme="minorHAnsi"/>
        </w:rPr>
        <w:t>.</w:t>
      </w:r>
    </w:p>
    <w:p w:rsidR="00147BF1" w:rsidRDefault="00147BF1" w:rsidP="00147BF1">
      <w:pPr>
        <w:jc w:val="both"/>
        <w:rPr>
          <w:rFonts w:asciiTheme="minorHAnsi" w:hAnsiTheme="minorHAnsi"/>
        </w:rPr>
      </w:pPr>
    </w:p>
    <w:p w:rsidR="00147BF1" w:rsidRDefault="00147BF1" w:rsidP="00147BF1">
      <w:pPr>
        <w:jc w:val="both"/>
      </w:pPr>
      <w:r>
        <w:t>MSF’s network of outreach teams focus on hygiene, health promotion and surveillance. The teams also do active case finding and referral to health facilities for diagnosis and treatment as well as defaulter tracing and mobilization for vaccination.  For the duration of the diphtheria outbreak, MSF teams in this area completed contact tracing, treatment and follow-up for the contacts of patients diagnosed with diphtheria.</w:t>
      </w:r>
    </w:p>
    <w:p w:rsidR="00147BF1" w:rsidRPr="00A06F9E" w:rsidRDefault="00147BF1" w:rsidP="00147BF1">
      <w:pPr>
        <w:jc w:val="both"/>
        <w:rPr>
          <w:rFonts w:asciiTheme="minorHAnsi" w:hAnsiTheme="minorHAnsi"/>
        </w:rPr>
      </w:pPr>
    </w:p>
    <w:p w:rsidR="00147BF1" w:rsidRPr="00A06F9E" w:rsidRDefault="00147BF1" w:rsidP="00147BF1">
      <w:pPr>
        <w:jc w:val="both"/>
        <w:rPr>
          <w:rFonts w:asciiTheme="minorHAnsi" w:hAnsiTheme="minorHAnsi"/>
          <w:b/>
        </w:rPr>
      </w:pPr>
      <w:proofErr w:type="spellStart"/>
      <w:r w:rsidRPr="00A06F9E">
        <w:rPr>
          <w:rFonts w:asciiTheme="minorHAnsi" w:hAnsiTheme="minorHAnsi"/>
          <w:b/>
        </w:rPr>
        <w:t>Balukhali</w:t>
      </w:r>
      <w:proofErr w:type="spellEnd"/>
      <w:r w:rsidRPr="00A06F9E">
        <w:rPr>
          <w:rFonts w:asciiTheme="minorHAnsi" w:hAnsiTheme="minorHAnsi"/>
          <w:b/>
        </w:rPr>
        <w:t xml:space="preserve"> </w:t>
      </w:r>
      <w:r w:rsidR="00533EB4">
        <w:rPr>
          <w:rFonts w:asciiTheme="minorHAnsi" w:hAnsiTheme="minorHAnsi"/>
          <w:b/>
        </w:rPr>
        <w:t xml:space="preserve"> </w:t>
      </w:r>
    </w:p>
    <w:p w:rsidR="00147BF1" w:rsidRDefault="00147BF1" w:rsidP="00147BF1">
      <w:pPr>
        <w:jc w:val="both"/>
        <w:rPr>
          <w:rFonts w:asciiTheme="minorHAnsi" w:hAnsiTheme="minorHAnsi"/>
        </w:rPr>
      </w:pPr>
      <w:r w:rsidRPr="00A06F9E">
        <w:rPr>
          <w:rFonts w:asciiTheme="minorHAnsi" w:hAnsiTheme="minorHAnsi"/>
        </w:rPr>
        <w:t xml:space="preserve">An inpatient facility in </w:t>
      </w:r>
      <w:proofErr w:type="spellStart"/>
      <w:r w:rsidRPr="00A06F9E">
        <w:rPr>
          <w:rFonts w:asciiTheme="minorHAnsi" w:hAnsiTheme="minorHAnsi"/>
        </w:rPr>
        <w:t>Balukhali</w:t>
      </w:r>
      <w:proofErr w:type="spellEnd"/>
      <w:r w:rsidRPr="00A06F9E">
        <w:rPr>
          <w:rFonts w:asciiTheme="minorHAnsi" w:hAnsiTheme="minorHAnsi"/>
        </w:rPr>
        <w:t xml:space="preserve"> has been functioning as a diphtheria treatment centre with 75 beds since early December,</w:t>
      </w:r>
      <w:r w:rsidRPr="00A06F9E">
        <w:t xml:space="preserve"> </w:t>
      </w:r>
      <w:r w:rsidRPr="00A06F9E">
        <w:rPr>
          <w:rFonts w:asciiTheme="minorHAnsi" w:hAnsiTheme="minorHAnsi"/>
        </w:rPr>
        <w:t xml:space="preserve">leaving only </w:t>
      </w:r>
      <w:r>
        <w:rPr>
          <w:rFonts w:asciiTheme="minorHAnsi" w:hAnsiTheme="minorHAnsi"/>
        </w:rPr>
        <w:t xml:space="preserve">the </w:t>
      </w:r>
      <w:r w:rsidRPr="00A06F9E">
        <w:rPr>
          <w:rFonts w:asciiTheme="minorHAnsi" w:hAnsiTheme="minorHAnsi"/>
        </w:rPr>
        <w:t xml:space="preserve">ER functional for other morbidities. </w:t>
      </w:r>
      <w:r>
        <w:rPr>
          <w:rFonts w:asciiTheme="minorHAnsi" w:hAnsiTheme="minorHAnsi"/>
        </w:rPr>
        <w:t>On</w:t>
      </w:r>
      <w:r w:rsidRPr="00A06F9E">
        <w:rPr>
          <w:rFonts w:asciiTheme="minorHAnsi" w:hAnsiTheme="minorHAnsi"/>
        </w:rPr>
        <w:t xml:space="preserve"> 12 January the fac</w:t>
      </w:r>
      <w:r>
        <w:rPr>
          <w:rFonts w:asciiTheme="minorHAnsi" w:hAnsiTheme="minorHAnsi"/>
        </w:rPr>
        <w:t>ility changed back to a 45-bed m</w:t>
      </w:r>
      <w:r w:rsidRPr="00A06F9E">
        <w:rPr>
          <w:rFonts w:asciiTheme="minorHAnsi" w:hAnsiTheme="minorHAnsi"/>
        </w:rPr>
        <w:t xml:space="preserve">other </w:t>
      </w:r>
      <w:r>
        <w:rPr>
          <w:rFonts w:asciiTheme="minorHAnsi" w:hAnsiTheme="minorHAnsi"/>
        </w:rPr>
        <w:t>and child h</w:t>
      </w:r>
      <w:r w:rsidRPr="00A06F9E">
        <w:rPr>
          <w:rFonts w:asciiTheme="minorHAnsi" w:hAnsiTheme="minorHAnsi"/>
        </w:rPr>
        <w:t>ealthcare facility</w:t>
      </w:r>
      <w:r>
        <w:rPr>
          <w:rFonts w:asciiTheme="minorHAnsi" w:hAnsiTheme="minorHAnsi"/>
        </w:rPr>
        <w:t>. Services include</w:t>
      </w:r>
      <w:r w:rsidRPr="00A06F9E">
        <w:rPr>
          <w:rFonts w:asciiTheme="minorHAnsi" w:hAnsiTheme="minorHAnsi"/>
        </w:rPr>
        <w:t xml:space="preserve"> </w:t>
      </w:r>
      <w:r>
        <w:rPr>
          <w:rFonts w:asciiTheme="minorHAnsi" w:hAnsiTheme="minorHAnsi"/>
          <w:lang w:val="en-US"/>
        </w:rPr>
        <w:t>p</w:t>
      </w:r>
      <w:r w:rsidRPr="00A06F9E">
        <w:rPr>
          <w:rFonts w:asciiTheme="minorHAnsi" w:hAnsiTheme="minorHAnsi"/>
          <w:lang w:val="en-US"/>
        </w:rPr>
        <w:t>ediatric and neonat</w:t>
      </w:r>
      <w:r>
        <w:rPr>
          <w:rFonts w:asciiTheme="minorHAnsi" w:hAnsiTheme="minorHAnsi"/>
          <w:lang w:val="en-US"/>
        </w:rPr>
        <w:t>al care/</w:t>
      </w:r>
      <w:r w:rsidRPr="00924306">
        <w:rPr>
          <w:rFonts w:asciiTheme="minorHAnsi" w:hAnsiTheme="minorHAnsi"/>
        </w:rPr>
        <w:t xml:space="preserve">inpatient therapeutic feeding centre </w:t>
      </w:r>
      <w:r>
        <w:rPr>
          <w:rFonts w:asciiTheme="minorHAnsi" w:hAnsiTheme="minorHAnsi"/>
        </w:rPr>
        <w:t>(</w:t>
      </w:r>
      <w:r w:rsidRPr="003B3D8C">
        <w:rPr>
          <w:rFonts w:asciiTheme="minorHAnsi" w:hAnsiTheme="minorHAnsi"/>
        </w:rPr>
        <w:t>ITFC</w:t>
      </w:r>
      <w:r>
        <w:rPr>
          <w:rFonts w:asciiTheme="minorHAnsi" w:hAnsiTheme="minorHAnsi"/>
        </w:rPr>
        <w:t>)</w:t>
      </w:r>
      <w:r>
        <w:rPr>
          <w:rFonts w:asciiTheme="minorHAnsi" w:hAnsiTheme="minorHAnsi"/>
          <w:lang w:val="en-US"/>
        </w:rPr>
        <w:t xml:space="preserve"> (35 beds), maternity (10 beds), e</w:t>
      </w:r>
      <w:r w:rsidRPr="00A06F9E">
        <w:rPr>
          <w:rFonts w:asciiTheme="minorHAnsi" w:hAnsiTheme="minorHAnsi"/>
          <w:lang w:val="en-US"/>
        </w:rPr>
        <w:t xml:space="preserve">mergency room and </w:t>
      </w:r>
      <w:r>
        <w:rPr>
          <w:rFonts w:asciiTheme="minorHAnsi" w:hAnsiTheme="minorHAnsi"/>
          <w:lang w:val="en-US"/>
        </w:rPr>
        <w:t>observation and</w:t>
      </w:r>
      <w:r w:rsidRPr="00A06F9E">
        <w:rPr>
          <w:rFonts w:asciiTheme="minorHAnsi" w:hAnsiTheme="minorHAnsi"/>
          <w:lang w:val="en-US"/>
        </w:rPr>
        <w:t xml:space="preserve"> </w:t>
      </w:r>
      <w:r>
        <w:rPr>
          <w:rFonts w:asciiTheme="minorHAnsi" w:hAnsiTheme="minorHAnsi"/>
          <w:lang w:val="en-US"/>
        </w:rPr>
        <w:t>an i</w:t>
      </w:r>
      <w:r w:rsidRPr="00A06F9E">
        <w:rPr>
          <w:rFonts w:asciiTheme="minorHAnsi" w:hAnsiTheme="minorHAnsi"/>
          <w:lang w:val="en-US"/>
        </w:rPr>
        <w:t xml:space="preserve">solation </w:t>
      </w:r>
      <w:r>
        <w:rPr>
          <w:rFonts w:asciiTheme="minorHAnsi" w:hAnsiTheme="minorHAnsi"/>
          <w:lang w:val="en-US"/>
        </w:rPr>
        <w:t xml:space="preserve">ward </w:t>
      </w:r>
      <w:r w:rsidRPr="00A06F9E">
        <w:rPr>
          <w:rFonts w:asciiTheme="minorHAnsi" w:hAnsiTheme="minorHAnsi"/>
          <w:lang w:val="en-US"/>
        </w:rPr>
        <w:t xml:space="preserve">(30 beds). </w:t>
      </w:r>
      <w:r>
        <w:rPr>
          <w:rFonts w:asciiTheme="minorHAnsi" w:hAnsiTheme="minorHAnsi"/>
        </w:rPr>
        <w:t>MSF also runs three</w:t>
      </w:r>
      <w:r w:rsidRPr="007637FB">
        <w:rPr>
          <w:rFonts w:asciiTheme="minorHAnsi" w:hAnsiTheme="minorHAnsi"/>
        </w:rPr>
        <w:t xml:space="preserve"> </w:t>
      </w:r>
      <w:r>
        <w:rPr>
          <w:rFonts w:asciiTheme="minorHAnsi" w:hAnsiTheme="minorHAnsi"/>
        </w:rPr>
        <w:t>health posts and an outpatient facility in the settlement to provide basic primary healthcare. Health posts are now used as</w:t>
      </w:r>
      <w:r w:rsidRPr="0031618D">
        <w:rPr>
          <w:rFonts w:asciiTheme="minorHAnsi" w:hAnsiTheme="minorHAnsi"/>
        </w:rPr>
        <w:t xml:space="preserve"> fixed vaccination sites for </w:t>
      </w:r>
      <w:r>
        <w:rPr>
          <w:rFonts w:asciiTheme="minorHAnsi" w:hAnsiTheme="minorHAnsi"/>
        </w:rPr>
        <w:t>EPI.</w:t>
      </w:r>
    </w:p>
    <w:p w:rsidR="00147BF1" w:rsidRDefault="00147BF1" w:rsidP="00147BF1">
      <w:pPr>
        <w:jc w:val="both"/>
      </w:pPr>
      <w:r>
        <w:t>MSF’s outreach teams focus on hygiene, health promotion and surveillance. The teams also do active case finding and referral to health facilities for diagnosis and treatment, as well as defaulter tracing and mobilization for vaccination.  MSF teams in this area are also ensuring contact tracing, treatment and follow-up for the contacts of patients diagnosed with diphtheria.</w:t>
      </w:r>
    </w:p>
    <w:p w:rsidR="00147BF1" w:rsidRPr="007637FB" w:rsidRDefault="00147BF1" w:rsidP="00147BF1">
      <w:pPr>
        <w:jc w:val="both"/>
        <w:rPr>
          <w:rFonts w:asciiTheme="minorHAnsi" w:hAnsiTheme="minorHAnsi"/>
        </w:rPr>
      </w:pPr>
    </w:p>
    <w:p w:rsidR="00147BF1" w:rsidRPr="007637FB" w:rsidRDefault="00147BF1" w:rsidP="00147BF1">
      <w:pPr>
        <w:jc w:val="both"/>
        <w:rPr>
          <w:rFonts w:asciiTheme="minorHAnsi" w:hAnsiTheme="minorHAnsi"/>
          <w:b/>
        </w:rPr>
      </w:pPr>
      <w:proofErr w:type="spellStart"/>
      <w:r w:rsidRPr="007637FB">
        <w:rPr>
          <w:rFonts w:asciiTheme="minorHAnsi" w:hAnsiTheme="minorHAnsi"/>
          <w:b/>
        </w:rPr>
        <w:t>Balukhali</w:t>
      </w:r>
      <w:proofErr w:type="spellEnd"/>
      <w:r w:rsidRPr="007637FB">
        <w:rPr>
          <w:rFonts w:asciiTheme="minorHAnsi" w:hAnsiTheme="minorHAnsi"/>
          <w:b/>
        </w:rPr>
        <w:t xml:space="preserve"> 2 </w:t>
      </w:r>
      <w:r w:rsidR="00533EB4">
        <w:rPr>
          <w:rFonts w:asciiTheme="minorHAnsi" w:hAnsiTheme="minorHAnsi"/>
          <w:b/>
        </w:rPr>
        <w:t xml:space="preserve"> </w:t>
      </w:r>
    </w:p>
    <w:p w:rsidR="00147BF1" w:rsidRPr="00AB007B" w:rsidRDefault="00147BF1" w:rsidP="00147BF1">
      <w:pPr>
        <w:jc w:val="both"/>
        <w:rPr>
          <w:rFonts w:asciiTheme="minorHAnsi" w:hAnsiTheme="minorHAnsi"/>
        </w:rPr>
      </w:pPr>
      <w:r>
        <w:rPr>
          <w:rFonts w:asciiTheme="minorHAnsi" w:hAnsiTheme="minorHAnsi"/>
        </w:rPr>
        <w:t>S</w:t>
      </w:r>
      <w:r w:rsidRPr="007637FB">
        <w:rPr>
          <w:rFonts w:asciiTheme="minorHAnsi" w:hAnsiTheme="minorHAnsi"/>
        </w:rPr>
        <w:t>ince 1 October</w:t>
      </w:r>
      <w:r>
        <w:rPr>
          <w:rFonts w:asciiTheme="minorHAnsi" w:hAnsiTheme="minorHAnsi"/>
        </w:rPr>
        <w:t>,</w:t>
      </w:r>
      <w:r w:rsidRPr="007637FB">
        <w:rPr>
          <w:rFonts w:asciiTheme="minorHAnsi" w:hAnsiTheme="minorHAnsi"/>
        </w:rPr>
        <w:t xml:space="preserve"> MS</w:t>
      </w:r>
      <w:r>
        <w:rPr>
          <w:rFonts w:asciiTheme="minorHAnsi" w:hAnsiTheme="minorHAnsi"/>
        </w:rPr>
        <w:t xml:space="preserve">F has been running a health post in </w:t>
      </w:r>
      <w:proofErr w:type="spellStart"/>
      <w:r>
        <w:rPr>
          <w:rFonts w:asciiTheme="minorHAnsi" w:hAnsiTheme="minorHAnsi"/>
        </w:rPr>
        <w:t>Balukhali</w:t>
      </w:r>
      <w:proofErr w:type="spellEnd"/>
      <w:r>
        <w:rPr>
          <w:rFonts w:asciiTheme="minorHAnsi" w:hAnsiTheme="minorHAnsi"/>
        </w:rPr>
        <w:t xml:space="preserve"> 2 providing basic primary health care</w:t>
      </w:r>
      <w:r w:rsidRPr="007637FB">
        <w:rPr>
          <w:rFonts w:asciiTheme="minorHAnsi" w:hAnsiTheme="minorHAnsi"/>
        </w:rPr>
        <w:t xml:space="preserve">. </w:t>
      </w:r>
      <w:r w:rsidRPr="00625C30">
        <w:rPr>
          <w:rFonts w:asciiTheme="minorHAnsi" w:hAnsiTheme="minorHAnsi"/>
        </w:rPr>
        <w:t xml:space="preserve">Newly arrived refugees are being settled in the zone named SS, which also includes </w:t>
      </w:r>
      <w:proofErr w:type="spellStart"/>
      <w:r w:rsidRPr="00625C30">
        <w:rPr>
          <w:rFonts w:asciiTheme="minorHAnsi" w:hAnsiTheme="minorHAnsi"/>
        </w:rPr>
        <w:t>Balukhali</w:t>
      </w:r>
      <w:proofErr w:type="spellEnd"/>
      <w:r w:rsidRPr="00625C30">
        <w:rPr>
          <w:rFonts w:asciiTheme="minorHAnsi" w:hAnsiTheme="minorHAnsi"/>
        </w:rPr>
        <w:t xml:space="preserve"> 1 and </w:t>
      </w:r>
      <w:proofErr w:type="spellStart"/>
      <w:r w:rsidRPr="00625C30">
        <w:rPr>
          <w:rFonts w:asciiTheme="minorHAnsi" w:hAnsiTheme="minorHAnsi"/>
        </w:rPr>
        <w:t>Balukali</w:t>
      </w:r>
      <w:proofErr w:type="spellEnd"/>
      <w:r w:rsidRPr="00625C30">
        <w:rPr>
          <w:rFonts w:asciiTheme="minorHAnsi" w:hAnsiTheme="minorHAnsi"/>
        </w:rPr>
        <w:t xml:space="preserve"> 2. MSF opened a Health Post in the SS zone on 18 November, which treats </w:t>
      </w:r>
      <w:r>
        <w:rPr>
          <w:rFonts w:asciiTheme="minorHAnsi" w:hAnsiTheme="minorHAnsi"/>
        </w:rPr>
        <w:t xml:space="preserve">an average of 170 </w:t>
      </w:r>
      <w:r w:rsidRPr="00625C30">
        <w:rPr>
          <w:rFonts w:asciiTheme="minorHAnsi" w:hAnsiTheme="minorHAnsi"/>
        </w:rPr>
        <w:t>patients per day.</w:t>
      </w:r>
    </w:p>
    <w:p w:rsidR="00147BF1" w:rsidRPr="007637FB" w:rsidRDefault="00147BF1" w:rsidP="00147BF1">
      <w:pPr>
        <w:jc w:val="both"/>
        <w:rPr>
          <w:rFonts w:asciiTheme="minorHAnsi" w:hAnsiTheme="minorHAnsi"/>
        </w:rPr>
      </w:pPr>
    </w:p>
    <w:p w:rsidR="00147BF1" w:rsidRPr="003047B8" w:rsidRDefault="00147BF1" w:rsidP="00147BF1">
      <w:pPr>
        <w:jc w:val="both"/>
        <w:rPr>
          <w:rFonts w:asciiTheme="minorHAnsi" w:hAnsiTheme="minorHAnsi"/>
          <w:b/>
        </w:rPr>
      </w:pPr>
      <w:proofErr w:type="spellStart"/>
      <w:r w:rsidRPr="003047B8">
        <w:rPr>
          <w:rFonts w:asciiTheme="minorHAnsi" w:hAnsiTheme="minorHAnsi"/>
          <w:b/>
        </w:rPr>
        <w:t>Tasnimarkhola</w:t>
      </w:r>
      <w:proofErr w:type="spellEnd"/>
      <w:r w:rsidR="00533EB4">
        <w:rPr>
          <w:rFonts w:asciiTheme="minorHAnsi" w:hAnsiTheme="minorHAnsi"/>
          <w:b/>
        </w:rPr>
        <w:t xml:space="preserve"> </w:t>
      </w:r>
    </w:p>
    <w:p w:rsidR="00147BF1" w:rsidRPr="003047B8" w:rsidRDefault="00147BF1" w:rsidP="00147BF1">
      <w:pPr>
        <w:jc w:val="both"/>
        <w:rPr>
          <w:rFonts w:asciiTheme="minorHAnsi" w:hAnsiTheme="minorHAnsi"/>
        </w:rPr>
      </w:pPr>
      <w:r w:rsidRPr="003047B8">
        <w:rPr>
          <w:rFonts w:asciiTheme="minorHAnsi" w:hAnsiTheme="minorHAnsi"/>
        </w:rPr>
        <w:t xml:space="preserve">There are over 58,000 refugees living in </w:t>
      </w:r>
      <w:proofErr w:type="spellStart"/>
      <w:r w:rsidRPr="003047B8">
        <w:rPr>
          <w:rFonts w:asciiTheme="minorHAnsi" w:hAnsiTheme="minorHAnsi"/>
        </w:rPr>
        <w:t>Tasnimarkhola</w:t>
      </w:r>
      <w:proofErr w:type="spellEnd"/>
      <w:r w:rsidRPr="003047B8">
        <w:rPr>
          <w:rFonts w:asciiTheme="minorHAnsi" w:hAnsiTheme="minorHAnsi"/>
        </w:rPr>
        <w:t xml:space="preserve"> makeshift settlement, formerly known as Burma Para. MSF opened a health post on 26 October and has treated 12,400 patients</w:t>
      </w:r>
      <w:r>
        <w:rPr>
          <w:rFonts w:asciiTheme="minorHAnsi" w:hAnsiTheme="minorHAnsi"/>
        </w:rPr>
        <w:t xml:space="preserve"> between the opening and the end of</w:t>
      </w:r>
      <w:r w:rsidRPr="003047B8">
        <w:rPr>
          <w:rFonts w:asciiTheme="minorHAnsi" w:hAnsiTheme="minorHAnsi"/>
        </w:rPr>
        <w:t xml:space="preserve"> December. Around 30% of consultations are for children under five. On 3 December, we started sexual and reproductive health activities (antenatal, postnatal, sexual-gender based violence, gynaecological consultations and family planning).</w:t>
      </w:r>
    </w:p>
    <w:p w:rsidR="00147BF1" w:rsidRDefault="00147BF1" w:rsidP="00147BF1">
      <w:pPr>
        <w:jc w:val="both"/>
        <w:rPr>
          <w:rFonts w:asciiTheme="minorHAnsi" w:hAnsiTheme="minorHAnsi"/>
        </w:rPr>
      </w:pPr>
      <w:r w:rsidRPr="003047B8">
        <w:rPr>
          <w:rFonts w:asciiTheme="minorHAnsi" w:hAnsiTheme="minorHAnsi"/>
        </w:rPr>
        <w:lastRenderedPageBreak/>
        <w:t xml:space="preserve">On 26 November, MSF opened an inpatient facility with a 25-bed capacity. The hospital is focused on paediatrics (children &lt; 15 years), the in-patient treatment of severe acute malnutrition (10% of hospitalized patients) and currently the management of </w:t>
      </w:r>
      <w:r w:rsidR="00405B96">
        <w:rPr>
          <w:rFonts w:asciiTheme="minorHAnsi" w:hAnsiTheme="minorHAnsi"/>
        </w:rPr>
        <w:t>measles cases (55% of hospitalis</w:t>
      </w:r>
      <w:r w:rsidRPr="003047B8">
        <w:rPr>
          <w:rFonts w:asciiTheme="minorHAnsi" w:hAnsiTheme="minorHAnsi"/>
        </w:rPr>
        <w:t xml:space="preserve">ed patients). To accommodate for the high number of measles cases, we had to increase the number of isolation beds to 36. </w:t>
      </w:r>
      <w:r>
        <w:rPr>
          <w:rFonts w:asciiTheme="minorHAnsi" w:hAnsiTheme="minorHAnsi"/>
        </w:rPr>
        <w:t xml:space="preserve">Moreover, </w:t>
      </w:r>
      <w:r w:rsidRPr="00625C30">
        <w:rPr>
          <w:rFonts w:asciiTheme="minorHAnsi" w:hAnsiTheme="minorHAnsi"/>
        </w:rPr>
        <w:t xml:space="preserve">MSF has completed the drilling of </w:t>
      </w:r>
      <w:r>
        <w:rPr>
          <w:rFonts w:asciiTheme="minorHAnsi" w:hAnsiTheme="minorHAnsi"/>
        </w:rPr>
        <w:t>four</w:t>
      </w:r>
      <w:r w:rsidRPr="00625C30">
        <w:rPr>
          <w:rFonts w:asciiTheme="minorHAnsi" w:hAnsiTheme="minorHAnsi"/>
        </w:rPr>
        <w:t xml:space="preserve"> deep production</w:t>
      </w:r>
      <w:r>
        <w:rPr>
          <w:rFonts w:asciiTheme="minorHAnsi" w:hAnsiTheme="minorHAnsi"/>
        </w:rPr>
        <w:t xml:space="preserve"> bore</w:t>
      </w:r>
      <w:r w:rsidRPr="00625C30">
        <w:rPr>
          <w:rFonts w:asciiTheme="minorHAnsi" w:hAnsiTheme="minorHAnsi"/>
        </w:rPr>
        <w:t xml:space="preserve">holes to provide water to the </w:t>
      </w:r>
      <w:r>
        <w:rPr>
          <w:rFonts w:asciiTheme="minorHAnsi" w:hAnsiTheme="minorHAnsi"/>
        </w:rPr>
        <w:t>health post</w:t>
      </w:r>
      <w:r w:rsidRPr="00625C30">
        <w:rPr>
          <w:rFonts w:asciiTheme="minorHAnsi" w:hAnsiTheme="minorHAnsi"/>
        </w:rPr>
        <w:t>s and IPD.</w:t>
      </w:r>
    </w:p>
    <w:p w:rsidR="00147BF1" w:rsidRPr="007637FB" w:rsidRDefault="00147BF1" w:rsidP="00147BF1">
      <w:pPr>
        <w:jc w:val="both"/>
        <w:rPr>
          <w:rFonts w:asciiTheme="minorHAnsi" w:hAnsiTheme="minorHAnsi"/>
          <w:b/>
          <w:bCs/>
        </w:rPr>
      </w:pPr>
    </w:p>
    <w:p w:rsidR="00147BF1" w:rsidRPr="007637FB" w:rsidRDefault="00147BF1" w:rsidP="00147BF1">
      <w:pPr>
        <w:jc w:val="both"/>
        <w:rPr>
          <w:rFonts w:asciiTheme="minorHAnsi" w:hAnsiTheme="minorHAnsi"/>
          <w:b/>
        </w:rPr>
      </w:pPr>
      <w:proofErr w:type="spellStart"/>
      <w:r w:rsidRPr="007637FB">
        <w:rPr>
          <w:rFonts w:asciiTheme="minorHAnsi" w:hAnsiTheme="minorHAnsi"/>
          <w:b/>
        </w:rPr>
        <w:t>Unchiprang</w:t>
      </w:r>
      <w:proofErr w:type="spellEnd"/>
      <w:r w:rsidRPr="007637FB">
        <w:rPr>
          <w:rFonts w:asciiTheme="minorHAnsi" w:hAnsiTheme="minorHAnsi"/>
          <w:b/>
        </w:rPr>
        <w:t xml:space="preserve"> </w:t>
      </w:r>
      <w:r w:rsidR="00533EB4">
        <w:rPr>
          <w:rFonts w:asciiTheme="minorHAnsi" w:hAnsiTheme="minorHAnsi"/>
          <w:b/>
        </w:rPr>
        <w:t xml:space="preserve"> </w:t>
      </w:r>
    </w:p>
    <w:p w:rsidR="00147BF1" w:rsidRDefault="00405A94" w:rsidP="00147BF1">
      <w:pPr>
        <w:jc w:val="both"/>
        <w:rPr>
          <w:rFonts w:asciiTheme="minorHAnsi" w:hAnsiTheme="minorHAnsi"/>
          <w:bCs/>
        </w:rPr>
      </w:pPr>
      <w:r>
        <w:rPr>
          <w:rFonts w:asciiTheme="minorHAnsi" w:hAnsiTheme="minorHAnsi"/>
        </w:rPr>
        <w:t>There are over 19,500</w:t>
      </w:r>
      <w:r w:rsidR="00147BF1">
        <w:rPr>
          <w:rFonts w:asciiTheme="minorHAnsi" w:hAnsiTheme="minorHAnsi"/>
        </w:rPr>
        <w:t xml:space="preserve"> refugees living in </w:t>
      </w:r>
      <w:proofErr w:type="spellStart"/>
      <w:r w:rsidR="00147BF1" w:rsidRPr="007637FB">
        <w:rPr>
          <w:rFonts w:asciiTheme="minorHAnsi" w:hAnsiTheme="minorHAnsi"/>
        </w:rPr>
        <w:t>Unchiprang</w:t>
      </w:r>
      <w:proofErr w:type="spellEnd"/>
      <w:r w:rsidR="00147BF1">
        <w:rPr>
          <w:rFonts w:asciiTheme="minorHAnsi" w:hAnsiTheme="minorHAnsi"/>
        </w:rPr>
        <w:t xml:space="preserve"> m</w:t>
      </w:r>
      <w:r w:rsidR="00147BF1" w:rsidRPr="007637FB">
        <w:rPr>
          <w:rFonts w:asciiTheme="minorHAnsi" w:hAnsiTheme="minorHAnsi"/>
        </w:rPr>
        <w:t xml:space="preserve">akeshift </w:t>
      </w:r>
      <w:r w:rsidR="00147BF1">
        <w:rPr>
          <w:rFonts w:asciiTheme="minorHAnsi" w:hAnsiTheme="minorHAnsi"/>
        </w:rPr>
        <w:t>s</w:t>
      </w:r>
      <w:r w:rsidR="00147BF1" w:rsidRPr="007637FB">
        <w:rPr>
          <w:rFonts w:asciiTheme="minorHAnsi" w:hAnsiTheme="minorHAnsi"/>
        </w:rPr>
        <w:t>ettlement</w:t>
      </w:r>
      <w:r w:rsidR="00147BF1">
        <w:rPr>
          <w:rFonts w:asciiTheme="minorHAnsi" w:hAnsiTheme="minorHAnsi"/>
        </w:rPr>
        <w:t xml:space="preserve">. </w:t>
      </w:r>
      <w:r w:rsidR="00147BF1" w:rsidRPr="007637FB">
        <w:rPr>
          <w:rFonts w:asciiTheme="minorHAnsi" w:hAnsiTheme="minorHAnsi"/>
        </w:rPr>
        <w:t xml:space="preserve">MSF </w:t>
      </w:r>
      <w:r w:rsidR="00147BF1">
        <w:rPr>
          <w:rFonts w:asciiTheme="minorHAnsi" w:hAnsiTheme="minorHAnsi"/>
        </w:rPr>
        <w:t xml:space="preserve">has been running </w:t>
      </w:r>
      <w:r w:rsidR="00147BF1" w:rsidRPr="007637FB">
        <w:rPr>
          <w:rFonts w:asciiTheme="minorHAnsi" w:hAnsiTheme="minorHAnsi"/>
        </w:rPr>
        <w:t xml:space="preserve">a </w:t>
      </w:r>
      <w:r w:rsidR="00147BF1">
        <w:rPr>
          <w:rFonts w:asciiTheme="minorHAnsi" w:hAnsiTheme="minorHAnsi"/>
        </w:rPr>
        <w:t>primary health centre</w:t>
      </w:r>
      <w:r w:rsidR="00147BF1" w:rsidRPr="007637FB">
        <w:rPr>
          <w:rFonts w:asciiTheme="minorHAnsi" w:hAnsiTheme="minorHAnsi"/>
        </w:rPr>
        <w:t>,</w:t>
      </w:r>
      <w:r w:rsidR="00147BF1">
        <w:rPr>
          <w:rFonts w:asciiTheme="minorHAnsi" w:hAnsiTheme="minorHAnsi"/>
        </w:rPr>
        <w:t xml:space="preserve"> which was initially opened as health post i</w:t>
      </w:r>
      <w:r w:rsidR="00147BF1" w:rsidRPr="007637FB">
        <w:rPr>
          <w:rFonts w:asciiTheme="minorHAnsi" w:hAnsiTheme="minorHAnsi"/>
        </w:rPr>
        <w:t>n mid-September</w:t>
      </w:r>
      <w:r w:rsidR="00147BF1">
        <w:rPr>
          <w:rFonts w:asciiTheme="minorHAnsi" w:hAnsiTheme="minorHAnsi"/>
        </w:rPr>
        <w:t>.</w:t>
      </w:r>
      <w:r w:rsidR="00147BF1" w:rsidRPr="007637FB">
        <w:rPr>
          <w:rFonts w:asciiTheme="minorHAnsi" w:hAnsiTheme="minorHAnsi"/>
        </w:rPr>
        <w:t xml:space="preserve"> </w:t>
      </w:r>
      <w:r w:rsidR="00147BF1">
        <w:rPr>
          <w:rFonts w:asciiTheme="minorHAnsi" w:hAnsiTheme="minorHAnsi"/>
        </w:rPr>
        <w:t xml:space="preserve">It </w:t>
      </w:r>
      <w:r w:rsidR="00147BF1" w:rsidRPr="007637FB">
        <w:rPr>
          <w:rFonts w:asciiTheme="minorHAnsi" w:hAnsiTheme="minorHAnsi"/>
        </w:rPr>
        <w:t>is the main health-care provider in the settlement</w:t>
      </w:r>
      <w:r w:rsidR="00147BF1">
        <w:rPr>
          <w:rFonts w:asciiTheme="minorHAnsi" w:hAnsiTheme="minorHAnsi"/>
        </w:rPr>
        <w:t xml:space="preserve"> and the team is</w:t>
      </w:r>
      <w:r>
        <w:rPr>
          <w:rFonts w:asciiTheme="minorHAnsi" w:hAnsiTheme="minorHAnsi"/>
        </w:rPr>
        <w:t xml:space="preserve"> carrying out around</w:t>
      </w:r>
      <w:r w:rsidR="00147BF1">
        <w:rPr>
          <w:rFonts w:asciiTheme="minorHAnsi" w:hAnsiTheme="minorHAnsi"/>
        </w:rPr>
        <w:t xml:space="preserve"> 159</w:t>
      </w:r>
      <w:r w:rsidR="00147BF1" w:rsidRPr="007637FB">
        <w:rPr>
          <w:rFonts w:asciiTheme="minorHAnsi" w:hAnsiTheme="minorHAnsi"/>
        </w:rPr>
        <w:t xml:space="preserve"> consultations per</w:t>
      </w:r>
      <w:r w:rsidR="00147BF1">
        <w:rPr>
          <w:rFonts w:asciiTheme="minorHAnsi" w:hAnsiTheme="minorHAnsi"/>
        </w:rPr>
        <w:t xml:space="preserve"> day</w:t>
      </w:r>
      <w:r w:rsidR="00147BF1" w:rsidRPr="007637FB">
        <w:rPr>
          <w:rFonts w:asciiTheme="minorHAnsi" w:hAnsiTheme="minorHAnsi"/>
        </w:rPr>
        <w:t xml:space="preserve">. </w:t>
      </w:r>
      <w:r w:rsidR="00147BF1" w:rsidRPr="007637FB">
        <w:rPr>
          <w:rFonts w:asciiTheme="minorHAnsi" w:hAnsiTheme="minorHAnsi"/>
          <w:bCs/>
        </w:rPr>
        <w:t xml:space="preserve">MSF has also opened a second health post in </w:t>
      </w:r>
      <w:proofErr w:type="spellStart"/>
      <w:r w:rsidR="00147BF1" w:rsidRPr="007637FB">
        <w:rPr>
          <w:rFonts w:asciiTheme="minorHAnsi" w:hAnsiTheme="minorHAnsi"/>
          <w:bCs/>
        </w:rPr>
        <w:t>Uchiprang</w:t>
      </w:r>
      <w:proofErr w:type="spellEnd"/>
      <w:r w:rsidR="00147BF1" w:rsidRPr="007637FB">
        <w:rPr>
          <w:rFonts w:asciiTheme="minorHAnsi" w:hAnsiTheme="minorHAnsi"/>
          <w:bCs/>
        </w:rPr>
        <w:t xml:space="preserve"> and in nearby </w:t>
      </w:r>
      <w:proofErr w:type="spellStart"/>
      <w:r w:rsidR="00147BF1" w:rsidRPr="007637FB">
        <w:rPr>
          <w:rFonts w:asciiTheme="minorHAnsi" w:hAnsiTheme="minorHAnsi"/>
          <w:bCs/>
        </w:rPr>
        <w:t>Nayapara</w:t>
      </w:r>
      <w:proofErr w:type="spellEnd"/>
      <w:r w:rsidR="00147BF1">
        <w:rPr>
          <w:rFonts w:asciiTheme="minorHAnsi" w:hAnsiTheme="minorHAnsi"/>
          <w:bCs/>
        </w:rPr>
        <w:t xml:space="preserve"> where we treat 200 cases per day respectively. </w:t>
      </w:r>
    </w:p>
    <w:p w:rsidR="00147BF1" w:rsidRPr="007637FB" w:rsidRDefault="00147BF1" w:rsidP="00147BF1">
      <w:pPr>
        <w:tabs>
          <w:tab w:val="left" w:pos="2052"/>
        </w:tabs>
        <w:jc w:val="both"/>
        <w:rPr>
          <w:rFonts w:asciiTheme="minorHAnsi" w:hAnsiTheme="minorHAnsi"/>
          <w:bCs/>
        </w:rPr>
      </w:pPr>
      <w:r w:rsidRPr="007637FB">
        <w:rPr>
          <w:rFonts w:asciiTheme="minorHAnsi" w:hAnsiTheme="minorHAnsi"/>
          <w:bCs/>
        </w:rPr>
        <w:tab/>
      </w:r>
    </w:p>
    <w:p w:rsidR="00147BF1" w:rsidRPr="007637FB" w:rsidRDefault="00147BF1" w:rsidP="00147BF1">
      <w:pPr>
        <w:keepNext/>
        <w:jc w:val="both"/>
        <w:rPr>
          <w:rFonts w:asciiTheme="minorHAnsi" w:hAnsiTheme="minorHAnsi"/>
          <w:b/>
        </w:rPr>
      </w:pPr>
      <w:proofErr w:type="spellStart"/>
      <w:r w:rsidRPr="007637FB">
        <w:rPr>
          <w:rFonts w:asciiTheme="minorHAnsi" w:hAnsiTheme="minorHAnsi"/>
          <w:b/>
        </w:rPr>
        <w:t>Jamtoli</w:t>
      </w:r>
      <w:proofErr w:type="spellEnd"/>
      <w:r w:rsidRPr="007637FB">
        <w:rPr>
          <w:rFonts w:asciiTheme="minorHAnsi" w:hAnsiTheme="minorHAnsi"/>
          <w:b/>
        </w:rPr>
        <w:t xml:space="preserve"> </w:t>
      </w:r>
      <w:r w:rsidR="00533EB4">
        <w:rPr>
          <w:rFonts w:asciiTheme="minorHAnsi" w:hAnsiTheme="minorHAnsi"/>
          <w:b/>
        </w:rPr>
        <w:t xml:space="preserve"> </w:t>
      </w:r>
    </w:p>
    <w:p w:rsidR="00147BF1" w:rsidRPr="00F57C16" w:rsidRDefault="00147BF1" w:rsidP="00147BF1">
      <w:pPr>
        <w:keepNext/>
        <w:jc w:val="both"/>
        <w:rPr>
          <w:rFonts w:asciiTheme="minorHAnsi" w:hAnsiTheme="minorHAnsi"/>
          <w:lang w:val="en-US"/>
        </w:rPr>
      </w:pPr>
      <w:r>
        <w:rPr>
          <w:rFonts w:asciiTheme="minorHAnsi" w:hAnsiTheme="minorHAnsi"/>
        </w:rPr>
        <w:t xml:space="preserve">There are 50,500 refugees living in </w:t>
      </w:r>
      <w:proofErr w:type="spellStart"/>
      <w:r w:rsidRPr="007637FB">
        <w:rPr>
          <w:rFonts w:asciiTheme="minorHAnsi" w:hAnsiTheme="minorHAnsi"/>
        </w:rPr>
        <w:t>Jamtoli</w:t>
      </w:r>
      <w:proofErr w:type="spellEnd"/>
      <w:r>
        <w:rPr>
          <w:rFonts w:asciiTheme="minorHAnsi" w:hAnsiTheme="minorHAnsi"/>
        </w:rPr>
        <w:t xml:space="preserve"> m</w:t>
      </w:r>
      <w:r w:rsidRPr="007637FB">
        <w:rPr>
          <w:rFonts w:asciiTheme="minorHAnsi" w:hAnsiTheme="minorHAnsi"/>
        </w:rPr>
        <w:t xml:space="preserve">akeshift </w:t>
      </w:r>
      <w:r>
        <w:rPr>
          <w:rFonts w:asciiTheme="minorHAnsi" w:hAnsiTheme="minorHAnsi"/>
        </w:rPr>
        <w:t>s</w:t>
      </w:r>
      <w:r w:rsidRPr="007637FB">
        <w:rPr>
          <w:rFonts w:asciiTheme="minorHAnsi" w:hAnsiTheme="minorHAnsi"/>
        </w:rPr>
        <w:t>ettlement</w:t>
      </w:r>
      <w:r>
        <w:rPr>
          <w:rFonts w:asciiTheme="minorHAnsi" w:hAnsiTheme="minorHAnsi"/>
        </w:rPr>
        <w:t>.</w:t>
      </w:r>
      <w:r w:rsidRPr="007637FB">
        <w:rPr>
          <w:rFonts w:asciiTheme="minorHAnsi" w:hAnsiTheme="minorHAnsi"/>
        </w:rPr>
        <w:t xml:space="preserve"> </w:t>
      </w:r>
      <w:r>
        <w:rPr>
          <w:rFonts w:asciiTheme="minorHAnsi" w:hAnsiTheme="minorHAnsi"/>
        </w:rPr>
        <w:t xml:space="preserve">MSF opened a health post </w:t>
      </w:r>
      <w:r w:rsidRPr="007637FB">
        <w:rPr>
          <w:rFonts w:asciiTheme="minorHAnsi" w:hAnsiTheme="minorHAnsi"/>
        </w:rPr>
        <w:t xml:space="preserve">in </w:t>
      </w:r>
      <w:r w:rsidRPr="00A72FDC">
        <w:rPr>
          <w:rFonts w:asciiTheme="minorHAnsi" w:hAnsiTheme="minorHAnsi"/>
        </w:rPr>
        <w:t xml:space="preserve">September that was upgraded later to a primary healthcare centre. The clinic is currently seeing </w:t>
      </w:r>
      <w:r w:rsidR="00405A94">
        <w:rPr>
          <w:rFonts w:asciiTheme="minorHAnsi" w:hAnsiTheme="minorHAnsi"/>
        </w:rPr>
        <w:t>around</w:t>
      </w:r>
      <w:r w:rsidRPr="00A72FDC">
        <w:rPr>
          <w:rFonts w:asciiTheme="minorHAnsi" w:hAnsiTheme="minorHAnsi"/>
        </w:rPr>
        <w:t xml:space="preserve"> </w:t>
      </w:r>
      <w:r w:rsidR="00405A94">
        <w:rPr>
          <w:rFonts w:asciiTheme="minorHAnsi" w:hAnsiTheme="minorHAnsi"/>
        </w:rPr>
        <w:t>230</w:t>
      </w:r>
      <w:r w:rsidRPr="00A72FDC">
        <w:rPr>
          <w:rFonts w:asciiTheme="minorHAnsi" w:hAnsiTheme="minorHAnsi"/>
        </w:rPr>
        <w:t xml:space="preserve"> patients per day and offers 24-hour primary health care service, with a delivery room and 18 </w:t>
      </w:r>
      <w:r w:rsidRPr="002A51A4">
        <w:rPr>
          <w:rFonts w:asciiTheme="minorHAnsi" w:hAnsiTheme="minorHAnsi"/>
        </w:rPr>
        <w:t xml:space="preserve">hospitalisation beds and an </w:t>
      </w:r>
      <w:r w:rsidRPr="002A51A4">
        <w:rPr>
          <w:rFonts w:asciiTheme="minorHAnsi" w:hAnsiTheme="minorHAnsi"/>
          <w:iCs/>
        </w:rPr>
        <w:t>ambulance referral</w:t>
      </w:r>
      <w:r w:rsidRPr="002A51A4">
        <w:rPr>
          <w:rFonts w:asciiTheme="minorHAnsi" w:hAnsiTheme="minorHAnsi"/>
        </w:rPr>
        <w:t xml:space="preserve"> system.</w:t>
      </w:r>
      <w:r w:rsidRPr="007637FB">
        <w:rPr>
          <w:rFonts w:asciiTheme="minorHAnsi" w:hAnsiTheme="minorHAnsi"/>
        </w:rPr>
        <w:t xml:space="preserve">  </w:t>
      </w:r>
      <w:r w:rsidRPr="003047B8">
        <w:rPr>
          <w:rFonts w:asciiTheme="minorHAnsi" w:hAnsiTheme="minorHAnsi"/>
          <w:shd w:val="clear" w:color="auto" w:fill="FFFFFF"/>
        </w:rPr>
        <w:t>Services in this</w:t>
      </w:r>
      <w:r w:rsidRPr="00F57C16">
        <w:rPr>
          <w:rFonts w:asciiTheme="minorHAnsi" w:hAnsiTheme="minorHAnsi"/>
        </w:rPr>
        <w:t xml:space="preserve"> </w:t>
      </w:r>
      <w:r>
        <w:rPr>
          <w:rFonts w:asciiTheme="minorHAnsi" w:hAnsiTheme="minorHAnsi"/>
        </w:rPr>
        <w:t xml:space="preserve">health post </w:t>
      </w:r>
      <w:r w:rsidRPr="003047B8">
        <w:rPr>
          <w:rFonts w:asciiTheme="minorHAnsi" w:hAnsiTheme="minorHAnsi"/>
          <w:shd w:val="clear" w:color="auto" w:fill="FFFFFF"/>
        </w:rPr>
        <w:t>i</w:t>
      </w:r>
      <w:r>
        <w:rPr>
          <w:rFonts w:asciiTheme="minorHAnsi" w:hAnsiTheme="minorHAnsi"/>
          <w:shd w:val="clear" w:color="auto" w:fill="FFFFFF"/>
        </w:rPr>
        <w:t xml:space="preserve">nclude a 24-hour emergency room </w:t>
      </w:r>
      <w:r w:rsidRPr="00A06F9E">
        <w:rPr>
          <w:rFonts w:asciiTheme="minorHAnsi" w:hAnsiTheme="minorHAnsi"/>
          <w:lang w:val="en-US"/>
        </w:rPr>
        <w:t xml:space="preserve">and </w:t>
      </w:r>
      <w:r>
        <w:rPr>
          <w:rFonts w:asciiTheme="minorHAnsi" w:hAnsiTheme="minorHAnsi"/>
          <w:lang w:val="en-US"/>
        </w:rPr>
        <w:t>observation</w:t>
      </w:r>
      <w:r>
        <w:rPr>
          <w:rFonts w:asciiTheme="minorHAnsi" w:hAnsiTheme="minorHAnsi"/>
          <w:shd w:val="clear" w:color="auto" w:fill="FFFFFF"/>
        </w:rPr>
        <w:t>,</w:t>
      </w:r>
      <w:r w:rsidRPr="003047B8">
        <w:rPr>
          <w:rFonts w:asciiTheme="minorHAnsi" w:hAnsiTheme="minorHAnsi"/>
          <w:shd w:val="clear" w:color="auto" w:fill="FFFFFF"/>
        </w:rPr>
        <w:t xml:space="preserve"> an outpatient department (OPD)</w:t>
      </w:r>
      <w:r>
        <w:rPr>
          <w:rFonts w:asciiTheme="minorHAnsi" w:hAnsiTheme="minorHAnsi"/>
          <w:shd w:val="clear" w:color="auto" w:fill="FFFFFF"/>
        </w:rPr>
        <w:t>,</w:t>
      </w:r>
      <w:r w:rsidRPr="003047B8">
        <w:rPr>
          <w:rFonts w:asciiTheme="minorHAnsi" w:hAnsiTheme="minorHAnsi"/>
          <w:shd w:val="clear" w:color="auto" w:fill="FFFFFF"/>
        </w:rPr>
        <w:t xml:space="preserve"> including a paediatric</w:t>
      </w:r>
      <w:r>
        <w:rPr>
          <w:rFonts w:asciiTheme="minorHAnsi" w:hAnsiTheme="minorHAnsi"/>
          <w:shd w:val="clear" w:color="auto" w:fill="FFFFFF"/>
        </w:rPr>
        <w:t xml:space="preserve"> ward, sexual reproductive healthcare and mental health services.</w:t>
      </w:r>
    </w:p>
    <w:p w:rsidR="00147BF1" w:rsidRPr="007637FB" w:rsidRDefault="00147BF1" w:rsidP="00147BF1">
      <w:pPr>
        <w:keepNext/>
        <w:jc w:val="both"/>
        <w:rPr>
          <w:rFonts w:asciiTheme="minorHAnsi" w:hAnsiTheme="minorHAnsi"/>
        </w:rPr>
      </w:pPr>
    </w:p>
    <w:p w:rsidR="00147BF1" w:rsidRPr="007637FB" w:rsidRDefault="00147BF1" w:rsidP="00147BF1">
      <w:pPr>
        <w:keepNext/>
        <w:jc w:val="both"/>
        <w:rPr>
          <w:rFonts w:asciiTheme="minorHAnsi" w:hAnsiTheme="minorHAnsi"/>
          <w:b/>
        </w:rPr>
      </w:pPr>
      <w:proofErr w:type="spellStart"/>
      <w:r w:rsidRPr="007637FB">
        <w:rPr>
          <w:rFonts w:asciiTheme="minorHAnsi" w:hAnsiTheme="minorHAnsi"/>
          <w:b/>
        </w:rPr>
        <w:t>Hakimpara</w:t>
      </w:r>
      <w:proofErr w:type="spellEnd"/>
      <w:r w:rsidRPr="007637FB">
        <w:rPr>
          <w:rFonts w:asciiTheme="minorHAnsi" w:hAnsiTheme="minorHAnsi"/>
          <w:b/>
        </w:rPr>
        <w:t xml:space="preserve"> </w:t>
      </w:r>
      <w:r w:rsidR="00533EB4">
        <w:rPr>
          <w:rFonts w:asciiTheme="minorHAnsi" w:hAnsiTheme="minorHAnsi"/>
          <w:b/>
        </w:rPr>
        <w:t xml:space="preserve"> </w:t>
      </w:r>
    </w:p>
    <w:p w:rsidR="00147BF1" w:rsidRDefault="00147BF1" w:rsidP="00147BF1">
      <w:pPr>
        <w:keepNext/>
        <w:jc w:val="both"/>
        <w:rPr>
          <w:rFonts w:asciiTheme="minorHAnsi" w:hAnsiTheme="minorHAnsi"/>
        </w:rPr>
      </w:pPr>
      <w:r w:rsidRPr="003B3D8C">
        <w:rPr>
          <w:rFonts w:asciiTheme="minorHAnsi" w:hAnsiTheme="minorHAnsi"/>
        </w:rPr>
        <w:t>There are over</w:t>
      </w:r>
      <w:r w:rsidR="00405A94">
        <w:rPr>
          <w:rFonts w:asciiTheme="minorHAnsi" w:hAnsiTheme="minorHAnsi"/>
        </w:rPr>
        <w:t xml:space="preserve"> 32,000</w:t>
      </w:r>
      <w:r w:rsidRPr="003B3D8C">
        <w:rPr>
          <w:rFonts w:asciiTheme="minorHAnsi" w:hAnsiTheme="minorHAnsi"/>
        </w:rPr>
        <w:t xml:space="preserve"> refugees living in </w:t>
      </w:r>
      <w:proofErr w:type="spellStart"/>
      <w:r w:rsidRPr="003B3D8C">
        <w:rPr>
          <w:rFonts w:asciiTheme="minorHAnsi" w:hAnsiTheme="minorHAnsi"/>
        </w:rPr>
        <w:t>Hakimpara</w:t>
      </w:r>
      <w:proofErr w:type="spellEnd"/>
      <w:r w:rsidRPr="003B3D8C">
        <w:rPr>
          <w:rFonts w:asciiTheme="minorHAnsi" w:hAnsiTheme="minorHAnsi"/>
        </w:rPr>
        <w:t xml:space="preserve"> make</w:t>
      </w:r>
      <w:r>
        <w:rPr>
          <w:rFonts w:asciiTheme="minorHAnsi" w:hAnsiTheme="minorHAnsi"/>
        </w:rPr>
        <w:t>shift settlement. MSF opened a health p</w:t>
      </w:r>
      <w:r w:rsidRPr="003B3D8C">
        <w:rPr>
          <w:rFonts w:asciiTheme="minorHAnsi" w:hAnsiTheme="minorHAnsi"/>
        </w:rPr>
        <w:t xml:space="preserve">ost that was upgraded later to a primary healthcare centre with 24-hour primary health care services and 14 hospitalisation beds where we are treating around 150 patients per day. </w:t>
      </w:r>
    </w:p>
    <w:p w:rsidR="00147BF1" w:rsidRDefault="00147BF1" w:rsidP="00147BF1">
      <w:pPr>
        <w:keepNext/>
        <w:jc w:val="both"/>
        <w:rPr>
          <w:rFonts w:asciiTheme="minorHAnsi" w:hAnsiTheme="minorHAnsi"/>
        </w:rPr>
      </w:pPr>
      <w:r w:rsidRPr="003047B8">
        <w:rPr>
          <w:rFonts w:asciiTheme="minorHAnsi" w:hAnsiTheme="minorHAnsi"/>
          <w:shd w:val="clear" w:color="auto" w:fill="FFFFFF"/>
        </w:rPr>
        <w:t>Services in this</w:t>
      </w:r>
      <w:r w:rsidRPr="00F57C16">
        <w:rPr>
          <w:rFonts w:asciiTheme="minorHAnsi" w:hAnsiTheme="minorHAnsi"/>
        </w:rPr>
        <w:t xml:space="preserve"> </w:t>
      </w:r>
      <w:r>
        <w:rPr>
          <w:rFonts w:asciiTheme="minorHAnsi" w:hAnsiTheme="minorHAnsi"/>
        </w:rPr>
        <w:t xml:space="preserve">health post </w:t>
      </w:r>
      <w:r w:rsidRPr="003047B8">
        <w:rPr>
          <w:rFonts w:asciiTheme="minorHAnsi" w:hAnsiTheme="minorHAnsi"/>
          <w:shd w:val="clear" w:color="auto" w:fill="FFFFFF"/>
        </w:rPr>
        <w:t>i</w:t>
      </w:r>
      <w:r>
        <w:rPr>
          <w:rFonts w:asciiTheme="minorHAnsi" w:hAnsiTheme="minorHAnsi"/>
          <w:shd w:val="clear" w:color="auto" w:fill="FFFFFF"/>
        </w:rPr>
        <w:t xml:space="preserve">nclude a 24-hour emergency room </w:t>
      </w:r>
      <w:r w:rsidRPr="00A06F9E">
        <w:rPr>
          <w:rFonts w:asciiTheme="minorHAnsi" w:hAnsiTheme="minorHAnsi"/>
          <w:lang w:val="en-US"/>
        </w:rPr>
        <w:t xml:space="preserve">and </w:t>
      </w:r>
      <w:r>
        <w:rPr>
          <w:rFonts w:asciiTheme="minorHAnsi" w:hAnsiTheme="minorHAnsi"/>
          <w:lang w:val="en-US"/>
        </w:rPr>
        <w:t>observation</w:t>
      </w:r>
      <w:r>
        <w:rPr>
          <w:rFonts w:asciiTheme="minorHAnsi" w:hAnsiTheme="minorHAnsi"/>
          <w:shd w:val="clear" w:color="auto" w:fill="FFFFFF"/>
        </w:rPr>
        <w:t>,</w:t>
      </w:r>
      <w:r w:rsidRPr="003047B8">
        <w:rPr>
          <w:rFonts w:asciiTheme="minorHAnsi" w:hAnsiTheme="minorHAnsi"/>
          <w:shd w:val="clear" w:color="auto" w:fill="FFFFFF"/>
        </w:rPr>
        <w:t xml:space="preserve"> an outpatient department (OPD)</w:t>
      </w:r>
      <w:r>
        <w:rPr>
          <w:rFonts w:asciiTheme="minorHAnsi" w:hAnsiTheme="minorHAnsi"/>
          <w:shd w:val="clear" w:color="auto" w:fill="FFFFFF"/>
        </w:rPr>
        <w:t>,</w:t>
      </w:r>
      <w:r w:rsidRPr="003047B8">
        <w:rPr>
          <w:rFonts w:asciiTheme="minorHAnsi" w:hAnsiTheme="minorHAnsi"/>
          <w:shd w:val="clear" w:color="auto" w:fill="FFFFFF"/>
        </w:rPr>
        <w:t xml:space="preserve"> including a paediatric</w:t>
      </w:r>
      <w:r>
        <w:rPr>
          <w:rFonts w:asciiTheme="minorHAnsi" w:hAnsiTheme="minorHAnsi"/>
          <w:shd w:val="clear" w:color="auto" w:fill="FFFFFF"/>
        </w:rPr>
        <w:t xml:space="preserve"> ward, sexual reproductive healthcare and mental health services.</w:t>
      </w:r>
    </w:p>
    <w:p w:rsidR="00147BF1" w:rsidRPr="00F82239" w:rsidRDefault="00147BF1" w:rsidP="00147BF1">
      <w:pPr>
        <w:keepNext/>
        <w:jc w:val="both"/>
        <w:rPr>
          <w:rFonts w:asciiTheme="minorHAnsi" w:hAnsiTheme="minorHAnsi"/>
          <w:highlight w:val="yellow"/>
        </w:rPr>
      </w:pPr>
    </w:p>
    <w:p w:rsidR="00147BF1" w:rsidRPr="00F57C16" w:rsidRDefault="00147BF1" w:rsidP="00147BF1">
      <w:pPr>
        <w:keepNext/>
        <w:jc w:val="both"/>
        <w:rPr>
          <w:rFonts w:asciiTheme="minorHAnsi" w:hAnsiTheme="minorHAnsi"/>
          <w:shd w:val="clear" w:color="auto" w:fill="FFFFFF"/>
        </w:rPr>
      </w:pPr>
      <w:r>
        <w:rPr>
          <w:rFonts w:asciiTheme="minorHAnsi" w:hAnsiTheme="minorHAnsi"/>
          <w:shd w:val="clear" w:color="auto" w:fill="FFFFFF"/>
        </w:rPr>
        <w:t xml:space="preserve">MSF </w:t>
      </w:r>
      <w:r w:rsidRPr="00F57C16">
        <w:rPr>
          <w:rFonts w:asciiTheme="minorHAnsi" w:hAnsiTheme="minorHAnsi"/>
          <w:shd w:val="clear" w:color="auto" w:fill="FFFFFF"/>
        </w:rPr>
        <w:t xml:space="preserve">is also running two more health posts in </w:t>
      </w:r>
      <w:proofErr w:type="spellStart"/>
      <w:r w:rsidRPr="00F57C16">
        <w:rPr>
          <w:rFonts w:asciiTheme="minorHAnsi" w:hAnsiTheme="minorHAnsi"/>
          <w:shd w:val="clear" w:color="auto" w:fill="FFFFFF"/>
        </w:rPr>
        <w:t>Hakimpara</w:t>
      </w:r>
      <w:proofErr w:type="spellEnd"/>
      <w:r w:rsidRPr="00F57C16">
        <w:rPr>
          <w:rFonts w:asciiTheme="minorHAnsi" w:hAnsiTheme="minorHAnsi"/>
          <w:shd w:val="clear" w:color="auto" w:fill="FFFFFF"/>
        </w:rPr>
        <w:t xml:space="preserve">. These health facilities have suspended their daily operations and are now in standby since the Diphtheria outbreak started duet to staff detachment to the Diphtheria Treatment Centre, in order to support contact tracing and patient follow up activities. </w:t>
      </w:r>
    </w:p>
    <w:p w:rsidR="00147BF1" w:rsidRPr="007637FB" w:rsidRDefault="00147BF1" w:rsidP="00147BF1">
      <w:pPr>
        <w:jc w:val="both"/>
        <w:rPr>
          <w:rFonts w:asciiTheme="minorHAnsi" w:eastAsia="Times New Roman" w:hAnsiTheme="minorHAnsi" w:cs="Times New Roman"/>
          <w:lang w:val="en-US" w:eastAsia="en-US"/>
        </w:rPr>
      </w:pPr>
    </w:p>
    <w:p w:rsidR="00932A71" w:rsidRPr="00932A71" w:rsidRDefault="00932A71" w:rsidP="00932A71">
      <w:pPr>
        <w:pStyle w:val="xmsonormal"/>
        <w:shd w:val="clear" w:color="auto" w:fill="FFFFFF"/>
        <w:jc w:val="both"/>
        <w:rPr>
          <w:rFonts w:asciiTheme="minorHAnsi" w:hAnsiTheme="minorHAnsi" w:cstheme="minorHAnsi"/>
          <w:b/>
          <w:sz w:val="22"/>
          <w:szCs w:val="22"/>
        </w:rPr>
      </w:pPr>
      <w:proofErr w:type="spellStart"/>
      <w:r w:rsidRPr="00932A71">
        <w:rPr>
          <w:rFonts w:asciiTheme="minorHAnsi" w:hAnsiTheme="minorHAnsi" w:cstheme="minorHAnsi"/>
          <w:b/>
          <w:sz w:val="22"/>
          <w:szCs w:val="22"/>
        </w:rPr>
        <w:t>Moynarghona</w:t>
      </w:r>
      <w:proofErr w:type="spellEnd"/>
      <w:r w:rsidRPr="00932A71">
        <w:rPr>
          <w:rFonts w:asciiTheme="minorHAnsi" w:hAnsiTheme="minorHAnsi" w:cstheme="minorHAnsi"/>
          <w:b/>
          <w:sz w:val="22"/>
          <w:szCs w:val="22"/>
        </w:rPr>
        <w:t xml:space="preserve"> </w:t>
      </w:r>
      <w:r w:rsidR="00533EB4">
        <w:rPr>
          <w:rFonts w:asciiTheme="minorHAnsi" w:hAnsiTheme="minorHAnsi" w:cstheme="minorHAnsi"/>
          <w:b/>
          <w:sz w:val="22"/>
          <w:szCs w:val="22"/>
        </w:rPr>
        <w:t xml:space="preserve"> </w:t>
      </w:r>
    </w:p>
    <w:p w:rsidR="00932A71" w:rsidRPr="00932A71" w:rsidRDefault="00932A71" w:rsidP="00932A71">
      <w:pPr>
        <w:pStyle w:val="xmsonormal"/>
        <w:shd w:val="clear" w:color="auto" w:fill="FFFFFF"/>
        <w:jc w:val="both"/>
        <w:rPr>
          <w:rFonts w:asciiTheme="minorHAnsi" w:hAnsiTheme="minorHAnsi" w:cstheme="minorHAnsi"/>
          <w:sz w:val="22"/>
          <w:szCs w:val="22"/>
        </w:rPr>
      </w:pPr>
      <w:r w:rsidRPr="00932A71">
        <w:rPr>
          <w:rFonts w:asciiTheme="minorHAnsi" w:hAnsiTheme="minorHAnsi" w:cstheme="minorHAnsi"/>
          <w:sz w:val="22"/>
          <w:szCs w:val="22"/>
        </w:rPr>
        <w:t xml:space="preserve">There are over 19,500 refugees living in </w:t>
      </w:r>
      <w:proofErr w:type="spellStart"/>
      <w:r w:rsidRPr="00932A71">
        <w:rPr>
          <w:rFonts w:asciiTheme="minorHAnsi" w:hAnsiTheme="minorHAnsi" w:cstheme="minorHAnsi"/>
          <w:sz w:val="22"/>
          <w:szCs w:val="22"/>
        </w:rPr>
        <w:t>Moynarghona</w:t>
      </w:r>
      <w:proofErr w:type="spellEnd"/>
      <w:r w:rsidRPr="00932A71">
        <w:rPr>
          <w:rFonts w:asciiTheme="minorHAnsi" w:hAnsiTheme="minorHAnsi" w:cstheme="minorHAnsi"/>
          <w:sz w:val="22"/>
          <w:szCs w:val="22"/>
        </w:rPr>
        <w:t xml:space="preserve"> makeshift settlement. MSF started a mobile clinic in September, which has since been upgraded to health post. The team is carrying out nearly 160 consultations per day on average. Services in this health post include an emergency, an outpatient department (OPD), including a paediatric ward, sexual reproductive healthcare and mental health services.</w:t>
      </w:r>
    </w:p>
    <w:p w:rsidR="00932A71" w:rsidRPr="00932A71" w:rsidRDefault="00932A71" w:rsidP="00932A71">
      <w:pPr>
        <w:pStyle w:val="xmsonormal"/>
        <w:shd w:val="clear" w:color="auto" w:fill="FFFFFF"/>
        <w:jc w:val="both"/>
        <w:rPr>
          <w:rFonts w:asciiTheme="minorHAnsi" w:hAnsiTheme="minorHAnsi" w:cstheme="minorHAnsi"/>
          <w:sz w:val="22"/>
          <w:szCs w:val="22"/>
        </w:rPr>
      </w:pPr>
    </w:p>
    <w:p w:rsidR="00932A71" w:rsidRPr="00932A71" w:rsidRDefault="00932A71" w:rsidP="00932A71">
      <w:pPr>
        <w:pStyle w:val="xmsonormal"/>
        <w:shd w:val="clear" w:color="auto" w:fill="FFFFFF"/>
        <w:jc w:val="both"/>
        <w:rPr>
          <w:rFonts w:asciiTheme="minorHAnsi" w:hAnsiTheme="minorHAnsi" w:cstheme="minorHAnsi"/>
          <w:b/>
          <w:sz w:val="22"/>
          <w:szCs w:val="22"/>
        </w:rPr>
      </w:pPr>
      <w:r w:rsidRPr="00932A71">
        <w:rPr>
          <w:rFonts w:asciiTheme="minorHAnsi" w:hAnsiTheme="minorHAnsi" w:cstheme="minorHAnsi"/>
          <w:b/>
          <w:sz w:val="22"/>
          <w:szCs w:val="22"/>
        </w:rPr>
        <w:t>Diphtheria Treatment Centre</w:t>
      </w:r>
      <w:r w:rsidR="00533EB4">
        <w:rPr>
          <w:rFonts w:asciiTheme="minorHAnsi" w:hAnsiTheme="minorHAnsi" w:cstheme="minorHAnsi"/>
          <w:b/>
          <w:sz w:val="22"/>
          <w:szCs w:val="22"/>
        </w:rPr>
        <w:t xml:space="preserve"> </w:t>
      </w:r>
    </w:p>
    <w:p w:rsidR="00932A71" w:rsidRPr="00932A71" w:rsidRDefault="00932A71" w:rsidP="00932A71">
      <w:pPr>
        <w:pStyle w:val="xmsonormal"/>
        <w:shd w:val="clear" w:color="auto" w:fill="FFFFFF"/>
        <w:jc w:val="both"/>
        <w:rPr>
          <w:rFonts w:asciiTheme="minorHAnsi" w:hAnsiTheme="minorHAnsi" w:cstheme="minorHAnsi"/>
          <w:sz w:val="22"/>
          <w:szCs w:val="22"/>
        </w:rPr>
      </w:pPr>
      <w:r w:rsidRPr="00932A71">
        <w:rPr>
          <w:rFonts w:asciiTheme="minorHAnsi" w:hAnsiTheme="minorHAnsi" w:cstheme="minorHAnsi"/>
          <w:sz w:val="22"/>
          <w:szCs w:val="22"/>
        </w:rPr>
        <w:t xml:space="preserve">MSF planned to open an IPD outside of the mega-camp makeshift settlement (sited nearby </w:t>
      </w:r>
      <w:proofErr w:type="spellStart"/>
      <w:r w:rsidRPr="00932A71">
        <w:rPr>
          <w:rFonts w:asciiTheme="minorHAnsi" w:hAnsiTheme="minorHAnsi" w:cstheme="minorHAnsi"/>
          <w:sz w:val="22"/>
          <w:szCs w:val="22"/>
        </w:rPr>
        <w:t>Jamtoli</w:t>
      </w:r>
      <w:proofErr w:type="spellEnd"/>
      <w:r w:rsidRPr="00932A71">
        <w:rPr>
          <w:rFonts w:asciiTheme="minorHAnsi" w:hAnsiTheme="minorHAnsi" w:cstheme="minorHAnsi"/>
          <w:sz w:val="22"/>
          <w:szCs w:val="22"/>
        </w:rPr>
        <w:t xml:space="preserve"> / </w:t>
      </w:r>
      <w:proofErr w:type="spellStart"/>
      <w:r w:rsidRPr="00932A71">
        <w:rPr>
          <w:rFonts w:asciiTheme="minorHAnsi" w:hAnsiTheme="minorHAnsi" w:cstheme="minorHAnsi"/>
          <w:sz w:val="22"/>
          <w:szCs w:val="22"/>
        </w:rPr>
        <w:t>Moynarghona</w:t>
      </w:r>
      <w:proofErr w:type="spellEnd"/>
      <w:r w:rsidRPr="00932A71">
        <w:rPr>
          <w:rFonts w:asciiTheme="minorHAnsi" w:hAnsiTheme="minorHAnsi" w:cstheme="minorHAnsi"/>
          <w:sz w:val="22"/>
          <w:szCs w:val="22"/>
        </w:rPr>
        <w:t xml:space="preserve"> makeshift settlements) with 63-bed capacity before the end of the year.</w:t>
      </w:r>
    </w:p>
    <w:p w:rsidR="00932A71" w:rsidRPr="00932A71" w:rsidRDefault="00932A71" w:rsidP="00932A71">
      <w:pPr>
        <w:pStyle w:val="xmsonormal"/>
        <w:shd w:val="clear" w:color="auto" w:fill="FFFFFF"/>
        <w:jc w:val="both"/>
        <w:rPr>
          <w:rFonts w:asciiTheme="minorHAnsi" w:hAnsiTheme="minorHAnsi" w:cstheme="minorHAnsi"/>
          <w:sz w:val="22"/>
          <w:szCs w:val="22"/>
        </w:rPr>
      </w:pPr>
    </w:p>
    <w:p w:rsidR="00932A71" w:rsidRPr="00932A71" w:rsidRDefault="00932A71" w:rsidP="00932A71">
      <w:pPr>
        <w:pStyle w:val="xmsonormal"/>
        <w:shd w:val="clear" w:color="auto" w:fill="FFFFFF"/>
        <w:jc w:val="both"/>
        <w:rPr>
          <w:rFonts w:asciiTheme="minorHAnsi" w:hAnsiTheme="minorHAnsi" w:cstheme="minorHAnsi"/>
          <w:sz w:val="22"/>
          <w:szCs w:val="22"/>
        </w:rPr>
      </w:pPr>
      <w:r w:rsidRPr="00932A71">
        <w:rPr>
          <w:rFonts w:asciiTheme="minorHAnsi" w:hAnsiTheme="minorHAnsi" w:cstheme="minorHAnsi"/>
          <w:sz w:val="22"/>
          <w:szCs w:val="22"/>
        </w:rPr>
        <w:t>Once the diphtheria outbreak started, the site was transformed into a Diphtheria Treatment Centre and cases continue to be admitted since 11 December. The Diphtheria Treatment Centre attends severe and moderate cases. Currently an average of 4 patients are treated with DAT (</w:t>
      </w:r>
      <w:proofErr w:type="spellStart"/>
      <w:r w:rsidRPr="00932A71">
        <w:rPr>
          <w:rFonts w:asciiTheme="minorHAnsi" w:hAnsiTheme="minorHAnsi" w:cstheme="minorHAnsi"/>
          <w:sz w:val="22"/>
          <w:szCs w:val="22"/>
        </w:rPr>
        <w:t>Diptheria</w:t>
      </w:r>
      <w:proofErr w:type="spellEnd"/>
      <w:r w:rsidRPr="00932A71">
        <w:rPr>
          <w:rFonts w:asciiTheme="minorHAnsi" w:hAnsiTheme="minorHAnsi" w:cstheme="minorHAnsi"/>
          <w:sz w:val="22"/>
          <w:szCs w:val="22"/>
        </w:rPr>
        <w:t xml:space="preserve"> anti-toxin).  The centre is also a referral point for all moderate and severe cases for both </w:t>
      </w:r>
      <w:proofErr w:type="spellStart"/>
      <w:r w:rsidRPr="00932A71">
        <w:rPr>
          <w:rFonts w:asciiTheme="minorHAnsi" w:hAnsiTheme="minorHAnsi" w:cstheme="minorHAnsi"/>
          <w:sz w:val="22"/>
          <w:szCs w:val="22"/>
        </w:rPr>
        <w:t>Rohingya</w:t>
      </w:r>
      <w:proofErr w:type="spellEnd"/>
      <w:r w:rsidRPr="00932A71">
        <w:rPr>
          <w:rFonts w:asciiTheme="minorHAnsi" w:hAnsiTheme="minorHAnsi" w:cstheme="minorHAnsi"/>
          <w:sz w:val="22"/>
          <w:szCs w:val="22"/>
        </w:rPr>
        <w:t xml:space="preserve"> population and host community arriving from the close by camps and villages and the South (</w:t>
      </w:r>
      <w:proofErr w:type="spellStart"/>
      <w:r w:rsidRPr="00932A71">
        <w:rPr>
          <w:rFonts w:asciiTheme="minorHAnsi" w:hAnsiTheme="minorHAnsi" w:cstheme="minorHAnsi"/>
          <w:sz w:val="22"/>
          <w:szCs w:val="22"/>
        </w:rPr>
        <w:t>Unchiprang</w:t>
      </w:r>
      <w:proofErr w:type="spellEnd"/>
      <w:r w:rsidRPr="00932A71">
        <w:rPr>
          <w:rFonts w:asciiTheme="minorHAnsi" w:hAnsiTheme="minorHAnsi" w:cstheme="minorHAnsi"/>
          <w:sz w:val="22"/>
          <w:szCs w:val="22"/>
        </w:rPr>
        <w:t xml:space="preserve">, </w:t>
      </w:r>
      <w:proofErr w:type="spellStart"/>
      <w:r w:rsidRPr="00932A71">
        <w:rPr>
          <w:rFonts w:asciiTheme="minorHAnsi" w:hAnsiTheme="minorHAnsi" w:cstheme="minorHAnsi"/>
          <w:sz w:val="22"/>
          <w:szCs w:val="22"/>
        </w:rPr>
        <w:t>Nayapara</w:t>
      </w:r>
      <w:proofErr w:type="spellEnd"/>
      <w:r w:rsidRPr="00932A71">
        <w:rPr>
          <w:rFonts w:asciiTheme="minorHAnsi" w:hAnsiTheme="minorHAnsi" w:cstheme="minorHAnsi"/>
          <w:sz w:val="22"/>
          <w:szCs w:val="22"/>
        </w:rPr>
        <w:t xml:space="preserve"> and </w:t>
      </w:r>
      <w:proofErr w:type="spellStart"/>
      <w:r w:rsidRPr="00932A71">
        <w:rPr>
          <w:rFonts w:asciiTheme="minorHAnsi" w:hAnsiTheme="minorHAnsi" w:cstheme="minorHAnsi"/>
          <w:sz w:val="22"/>
          <w:szCs w:val="22"/>
        </w:rPr>
        <w:t>Teknaf</w:t>
      </w:r>
      <w:proofErr w:type="spellEnd"/>
      <w:r w:rsidRPr="00932A71">
        <w:rPr>
          <w:rFonts w:asciiTheme="minorHAnsi" w:hAnsiTheme="minorHAnsi" w:cstheme="minorHAnsi"/>
          <w:sz w:val="22"/>
          <w:szCs w:val="22"/>
        </w:rPr>
        <w:t>). Meanwhile, the construction works to complete the inpatient structure are being finalized.</w:t>
      </w:r>
    </w:p>
    <w:p w:rsidR="00932A71" w:rsidRPr="00932A71" w:rsidRDefault="00932A71" w:rsidP="00932A71">
      <w:pPr>
        <w:pStyle w:val="xmsonormal"/>
        <w:shd w:val="clear" w:color="auto" w:fill="FFFFFF"/>
        <w:jc w:val="both"/>
        <w:rPr>
          <w:rFonts w:asciiTheme="minorHAnsi" w:hAnsiTheme="minorHAnsi" w:cstheme="minorHAnsi"/>
          <w:sz w:val="22"/>
          <w:szCs w:val="22"/>
        </w:rPr>
      </w:pPr>
    </w:p>
    <w:p w:rsidR="00932A71" w:rsidRPr="00932A71" w:rsidRDefault="00932A71" w:rsidP="00932A71">
      <w:pPr>
        <w:pStyle w:val="xmsonormal"/>
        <w:shd w:val="clear" w:color="auto" w:fill="FFFFFF"/>
        <w:jc w:val="both"/>
        <w:rPr>
          <w:rFonts w:asciiTheme="minorHAnsi" w:hAnsiTheme="minorHAnsi" w:cstheme="minorHAnsi"/>
          <w:sz w:val="22"/>
          <w:szCs w:val="22"/>
        </w:rPr>
      </w:pPr>
      <w:r w:rsidRPr="00932A71">
        <w:rPr>
          <w:rFonts w:asciiTheme="minorHAnsi" w:hAnsiTheme="minorHAnsi" w:cstheme="minorHAnsi"/>
          <w:sz w:val="22"/>
          <w:szCs w:val="22"/>
        </w:rPr>
        <w:t>When the diphtheria cases recede, the facility will include a 24-hour emergency room, an outpatient department (OPD), an inpatient department (IPD) including a paediatric and neonatal ward, isolation beds, a diarrhoea treatment ward, sexual and reproductive healthcare services, a mental health department, a basic laboratory services and an ambulance referral system.</w:t>
      </w:r>
    </w:p>
    <w:p w:rsidR="00932A71" w:rsidRPr="00932A71" w:rsidRDefault="00932A71" w:rsidP="00932A71">
      <w:pPr>
        <w:pStyle w:val="xmsonormal"/>
        <w:shd w:val="clear" w:color="auto" w:fill="FFFFFF"/>
        <w:jc w:val="both"/>
        <w:rPr>
          <w:rFonts w:asciiTheme="minorHAnsi" w:hAnsiTheme="minorHAnsi" w:cstheme="minorHAnsi"/>
          <w:sz w:val="22"/>
          <w:szCs w:val="22"/>
        </w:rPr>
      </w:pPr>
    </w:p>
    <w:p w:rsidR="00932A71" w:rsidRPr="00932A71" w:rsidRDefault="00932A71" w:rsidP="00932A71">
      <w:pPr>
        <w:pStyle w:val="xmsonormal"/>
        <w:shd w:val="clear" w:color="auto" w:fill="FFFFFF"/>
        <w:jc w:val="both"/>
        <w:rPr>
          <w:rFonts w:asciiTheme="minorHAnsi" w:hAnsiTheme="minorHAnsi" w:cstheme="minorHAnsi"/>
          <w:b/>
          <w:sz w:val="22"/>
          <w:szCs w:val="22"/>
        </w:rPr>
      </w:pPr>
      <w:proofErr w:type="spellStart"/>
      <w:r w:rsidRPr="00932A71">
        <w:rPr>
          <w:rFonts w:asciiTheme="minorHAnsi" w:hAnsiTheme="minorHAnsi" w:cstheme="minorHAnsi"/>
          <w:b/>
          <w:sz w:val="22"/>
          <w:szCs w:val="22"/>
        </w:rPr>
        <w:t>Sabrang</w:t>
      </w:r>
      <w:proofErr w:type="spellEnd"/>
      <w:r w:rsidRPr="00932A71">
        <w:rPr>
          <w:rFonts w:asciiTheme="minorHAnsi" w:hAnsiTheme="minorHAnsi" w:cstheme="minorHAnsi"/>
          <w:b/>
          <w:sz w:val="22"/>
          <w:szCs w:val="22"/>
        </w:rPr>
        <w:t xml:space="preserve"> entry point </w:t>
      </w:r>
      <w:r w:rsidR="00533EB4">
        <w:rPr>
          <w:rFonts w:asciiTheme="minorHAnsi" w:hAnsiTheme="minorHAnsi" w:cstheme="minorHAnsi"/>
          <w:b/>
          <w:sz w:val="22"/>
          <w:szCs w:val="22"/>
        </w:rPr>
        <w:t xml:space="preserve"> </w:t>
      </w:r>
    </w:p>
    <w:p w:rsidR="00147BF1" w:rsidRPr="00FB67C0" w:rsidRDefault="00932A71" w:rsidP="00147BF1">
      <w:pPr>
        <w:pStyle w:val="xmsonormal"/>
        <w:shd w:val="clear" w:color="auto" w:fill="FFFFFF"/>
        <w:jc w:val="both"/>
        <w:rPr>
          <w:rFonts w:asciiTheme="minorHAnsi" w:hAnsiTheme="minorHAnsi" w:cstheme="minorHAnsi"/>
          <w:sz w:val="22"/>
          <w:szCs w:val="22"/>
        </w:rPr>
      </w:pPr>
      <w:r w:rsidRPr="00932A71">
        <w:rPr>
          <w:rFonts w:asciiTheme="minorHAnsi" w:hAnsiTheme="minorHAnsi" w:cstheme="minorHAnsi"/>
          <w:sz w:val="22"/>
          <w:szCs w:val="22"/>
        </w:rPr>
        <w:t xml:space="preserve">At the border point in </w:t>
      </w:r>
      <w:proofErr w:type="spellStart"/>
      <w:r w:rsidRPr="00932A71">
        <w:rPr>
          <w:rFonts w:asciiTheme="minorHAnsi" w:hAnsiTheme="minorHAnsi" w:cstheme="minorHAnsi"/>
          <w:sz w:val="22"/>
          <w:szCs w:val="22"/>
        </w:rPr>
        <w:t>Sabrang</w:t>
      </w:r>
      <w:proofErr w:type="spellEnd"/>
      <w:r w:rsidRPr="00932A71">
        <w:rPr>
          <w:rFonts w:asciiTheme="minorHAnsi" w:hAnsiTheme="minorHAnsi" w:cstheme="minorHAnsi"/>
          <w:sz w:val="22"/>
          <w:szCs w:val="22"/>
        </w:rPr>
        <w:t xml:space="preserve">, MSF started a mobile clinic on 8 October, offering nutritional screening and basic primary health care and monitoring, whose services have been integrated in the circuit of the reception centre. The daily mobile clinic sited in </w:t>
      </w:r>
      <w:proofErr w:type="spellStart"/>
      <w:r w:rsidRPr="00932A71">
        <w:rPr>
          <w:rFonts w:asciiTheme="minorHAnsi" w:hAnsiTheme="minorHAnsi" w:cstheme="minorHAnsi"/>
          <w:sz w:val="22"/>
          <w:szCs w:val="22"/>
        </w:rPr>
        <w:t>Sabrang</w:t>
      </w:r>
      <w:proofErr w:type="spellEnd"/>
      <w:r w:rsidRPr="00932A71">
        <w:rPr>
          <w:rFonts w:asciiTheme="minorHAnsi" w:hAnsiTheme="minorHAnsi" w:cstheme="minorHAnsi"/>
          <w:sz w:val="22"/>
          <w:szCs w:val="22"/>
        </w:rPr>
        <w:t xml:space="preserve"> entry point provides consultations to an average of 24 new arrivals per day. Mobile clinic services include OPD consultations – adult and paediatric, identification of severe cases and referrals.</w:t>
      </w:r>
    </w:p>
    <w:p w:rsidR="00932A71" w:rsidRDefault="00932A71" w:rsidP="00147BF1">
      <w:pPr>
        <w:shd w:val="clear" w:color="auto" w:fill="FFFFFF"/>
        <w:jc w:val="both"/>
        <w:rPr>
          <w:rFonts w:asciiTheme="minorHAnsi" w:eastAsia="Times New Roman" w:hAnsiTheme="minorHAnsi" w:cs="Times New Roman"/>
          <w:b/>
          <w:bCs/>
          <w:color w:val="000000"/>
        </w:rPr>
      </w:pPr>
    </w:p>
    <w:p w:rsidR="00147BF1" w:rsidRPr="00FB67C0" w:rsidRDefault="00147BF1" w:rsidP="00147BF1">
      <w:pPr>
        <w:shd w:val="clear" w:color="auto" w:fill="FFFFFF"/>
        <w:jc w:val="both"/>
        <w:rPr>
          <w:rFonts w:asciiTheme="minorHAnsi" w:eastAsia="Times New Roman" w:hAnsiTheme="minorHAnsi" w:cs="Times New Roman"/>
          <w:b/>
          <w:bCs/>
          <w:color w:val="000000"/>
        </w:rPr>
      </w:pPr>
      <w:r w:rsidRPr="00FB67C0">
        <w:rPr>
          <w:rFonts w:asciiTheme="minorHAnsi" w:eastAsia="Times New Roman" w:hAnsiTheme="minorHAnsi" w:cs="Times New Roman"/>
          <w:b/>
          <w:bCs/>
          <w:color w:val="000000"/>
        </w:rPr>
        <w:t>OTHER ACTIVITIES</w:t>
      </w:r>
    </w:p>
    <w:p w:rsidR="00147BF1" w:rsidRPr="00FB67C0" w:rsidRDefault="00147BF1" w:rsidP="00147BF1">
      <w:pPr>
        <w:shd w:val="clear" w:color="auto" w:fill="FFFFFF"/>
        <w:jc w:val="both"/>
        <w:rPr>
          <w:rFonts w:asciiTheme="minorHAnsi" w:eastAsia="Times New Roman" w:hAnsiTheme="minorHAnsi" w:cs="Times New Roman"/>
          <w:b/>
          <w:bCs/>
          <w:color w:val="000000"/>
        </w:rPr>
      </w:pPr>
    </w:p>
    <w:p w:rsidR="00147BF1" w:rsidRPr="00FB67C0" w:rsidRDefault="00147BF1" w:rsidP="00147BF1">
      <w:pPr>
        <w:shd w:val="clear" w:color="auto" w:fill="FFFFFF"/>
        <w:jc w:val="both"/>
        <w:rPr>
          <w:rFonts w:asciiTheme="minorHAnsi" w:eastAsia="Times New Roman" w:hAnsiTheme="minorHAnsi"/>
          <w:b/>
          <w:bCs/>
          <w:color w:val="000000"/>
          <w:u w:val="single"/>
        </w:rPr>
      </w:pPr>
      <w:r w:rsidRPr="00FB67C0">
        <w:rPr>
          <w:rFonts w:asciiTheme="minorHAnsi" w:eastAsia="Times New Roman" w:hAnsiTheme="minorHAnsi"/>
          <w:b/>
          <w:bCs/>
          <w:color w:val="000000"/>
          <w:u w:val="single"/>
        </w:rPr>
        <w:t>Vaccination</w:t>
      </w:r>
    </w:p>
    <w:p w:rsidR="00147BF1" w:rsidRPr="00FB67C0" w:rsidRDefault="00147BF1" w:rsidP="00147BF1">
      <w:pPr>
        <w:jc w:val="both"/>
        <w:rPr>
          <w:rFonts w:asciiTheme="minorHAnsi" w:eastAsia="Times New Roman" w:hAnsiTheme="minorHAnsi" w:cs="Times New Roman"/>
        </w:rPr>
      </w:pPr>
      <w:r w:rsidRPr="00FB67C0">
        <w:rPr>
          <w:rFonts w:asciiTheme="minorHAnsi" w:eastAsia="Times New Roman" w:hAnsiTheme="minorHAnsi" w:cs="Times New Roman"/>
          <w:color w:val="000000"/>
        </w:rPr>
        <w:t xml:space="preserve">MSF is supporting the government in expanding routine vaccination in the camps through initiating vaccination for children and pregnant women at MSF facilities. Staff at all MSF health facilities will have the capacity to administer immunisation </w:t>
      </w:r>
      <w:r w:rsidRPr="00FB67C0">
        <w:rPr>
          <w:rFonts w:asciiTheme="minorHAnsi" w:eastAsia="Times New Roman" w:hAnsiTheme="minorHAnsi" w:cs="Times New Roman"/>
        </w:rPr>
        <w:t xml:space="preserve">for measles and rubella, oral polio and tetanus according to national protocols. </w:t>
      </w:r>
    </w:p>
    <w:p w:rsidR="00147BF1" w:rsidRPr="00FB67C0" w:rsidRDefault="00147BF1" w:rsidP="00147BF1">
      <w:pPr>
        <w:jc w:val="both"/>
        <w:rPr>
          <w:rFonts w:asciiTheme="minorHAnsi" w:eastAsia="Times New Roman" w:hAnsiTheme="minorHAnsi" w:cs="Times New Roman"/>
        </w:rPr>
      </w:pPr>
    </w:p>
    <w:p w:rsidR="00147BF1" w:rsidRDefault="00147BF1" w:rsidP="00147BF1">
      <w:pPr>
        <w:jc w:val="both"/>
        <w:rPr>
          <w:rFonts w:asciiTheme="minorHAnsi" w:hAnsiTheme="minorHAnsi" w:cstheme="minorHAnsi"/>
        </w:rPr>
      </w:pPr>
      <w:r w:rsidRPr="00FB67C0">
        <w:rPr>
          <w:rFonts w:asciiTheme="minorHAnsi" w:eastAsia="Times New Roman" w:hAnsiTheme="minorHAnsi" w:cs="Times New Roman"/>
          <w:shd w:val="clear" w:color="auto" w:fill="FFFFFF"/>
          <w:lang w:val="en-AU" w:eastAsia="en-US"/>
        </w:rPr>
        <w:t xml:space="preserve">The Ministry of Health </w:t>
      </w:r>
      <w:r>
        <w:rPr>
          <w:rFonts w:asciiTheme="minorHAnsi" w:eastAsia="Times New Roman" w:hAnsiTheme="minorHAnsi" w:cs="Times New Roman"/>
          <w:shd w:val="clear" w:color="auto" w:fill="FFFFFF"/>
          <w:lang w:val="en-AU" w:eastAsia="en-US"/>
        </w:rPr>
        <w:t>completed</w:t>
      </w:r>
      <w:r w:rsidRPr="00FB67C0">
        <w:rPr>
          <w:rFonts w:asciiTheme="minorHAnsi" w:eastAsia="Times New Roman" w:hAnsiTheme="minorHAnsi" w:cs="Times New Roman"/>
          <w:shd w:val="clear" w:color="auto" w:fill="FFFFFF"/>
          <w:lang w:val="en-AU" w:eastAsia="en-US"/>
        </w:rPr>
        <w:t xml:space="preserve"> a measles and rubella vaccination campaign</w:t>
      </w:r>
      <w:r>
        <w:rPr>
          <w:rFonts w:asciiTheme="minorHAnsi" w:eastAsia="Times New Roman" w:hAnsiTheme="minorHAnsi" w:cs="Times New Roman"/>
          <w:shd w:val="clear" w:color="auto" w:fill="FFFFFF"/>
          <w:lang w:val="en-AU" w:eastAsia="en-US"/>
        </w:rPr>
        <w:t xml:space="preserve"> </w:t>
      </w:r>
      <w:r w:rsidRPr="002842D2">
        <w:rPr>
          <w:rFonts w:asciiTheme="minorHAnsi" w:hAnsiTheme="minorHAnsi" w:cstheme="minorHAnsi"/>
        </w:rPr>
        <w:t>on 6 December</w:t>
      </w:r>
      <w:r>
        <w:rPr>
          <w:rFonts w:asciiTheme="minorHAnsi" w:eastAsia="Times New Roman" w:hAnsiTheme="minorHAnsi" w:cs="Times New Roman"/>
          <w:shd w:val="clear" w:color="auto" w:fill="FFFFFF"/>
          <w:lang w:val="en-AU" w:eastAsia="en-US"/>
        </w:rPr>
        <w:t>. It t</w:t>
      </w:r>
      <w:r w:rsidRPr="00FB67C0">
        <w:rPr>
          <w:rFonts w:asciiTheme="minorHAnsi" w:eastAsia="Times New Roman" w:hAnsiTheme="minorHAnsi" w:cs="Times New Roman"/>
          <w:shd w:val="clear" w:color="auto" w:fill="FFFFFF"/>
          <w:lang w:val="en-AU" w:eastAsia="en-US"/>
        </w:rPr>
        <w:t xml:space="preserve">argeted more than 336,000 children between the ages of 6 months and 15 years. MSF supported this campaign with community mobilization, site identification, logistics, and transportation of vaccines. </w:t>
      </w:r>
      <w:r>
        <w:rPr>
          <w:rFonts w:asciiTheme="minorHAnsi" w:hAnsiTheme="minorHAnsi" w:cstheme="minorHAnsi"/>
        </w:rPr>
        <w:t>Some</w:t>
      </w:r>
      <w:r w:rsidRPr="0059737C">
        <w:rPr>
          <w:rFonts w:asciiTheme="minorHAnsi" w:hAnsiTheme="minorHAnsi" w:cstheme="minorHAnsi"/>
        </w:rPr>
        <w:t xml:space="preserve"> </w:t>
      </w:r>
      <w:r w:rsidRPr="002842D2">
        <w:rPr>
          <w:rFonts w:asciiTheme="minorHAnsi" w:hAnsiTheme="minorHAnsi" w:cstheme="minorHAnsi"/>
        </w:rPr>
        <w:t>156,679</w:t>
      </w:r>
      <w:r>
        <w:rPr>
          <w:rFonts w:asciiTheme="minorHAnsi" w:hAnsiTheme="minorHAnsi" w:cstheme="minorHAnsi"/>
        </w:rPr>
        <w:t xml:space="preserve"> people in </w:t>
      </w:r>
      <w:proofErr w:type="spellStart"/>
      <w:r>
        <w:rPr>
          <w:rFonts w:asciiTheme="minorHAnsi" w:hAnsiTheme="minorHAnsi" w:cstheme="minorHAnsi"/>
        </w:rPr>
        <w:t>Kutupalong</w:t>
      </w:r>
      <w:proofErr w:type="spellEnd"/>
      <w:r>
        <w:rPr>
          <w:rFonts w:asciiTheme="minorHAnsi" w:hAnsiTheme="minorHAnsi" w:cstheme="minorHAnsi"/>
        </w:rPr>
        <w:t xml:space="preserve"> and </w:t>
      </w:r>
      <w:r w:rsidRPr="002842D2">
        <w:rPr>
          <w:rFonts w:asciiTheme="minorHAnsi" w:hAnsiTheme="minorHAnsi" w:cstheme="minorHAnsi"/>
        </w:rPr>
        <w:t>41,066</w:t>
      </w:r>
      <w:r>
        <w:rPr>
          <w:rFonts w:asciiTheme="minorHAnsi" w:hAnsiTheme="minorHAnsi" w:cstheme="minorHAnsi"/>
        </w:rPr>
        <w:t xml:space="preserve"> in </w:t>
      </w:r>
      <w:proofErr w:type="spellStart"/>
      <w:r>
        <w:rPr>
          <w:rFonts w:asciiTheme="minorHAnsi" w:hAnsiTheme="minorHAnsi" w:cstheme="minorHAnsi"/>
        </w:rPr>
        <w:t>Balukhali</w:t>
      </w:r>
      <w:proofErr w:type="spellEnd"/>
      <w:r>
        <w:rPr>
          <w:rFonts w:asciiTheme="minorHAnsi" w:hAnsiTheme="minorHAnsi" w:cstheme="minorHAnsi"/>
        </w:rPr>
        <w:t xml:space="preserve"> were vaccinated.</w:t>
      </w:r>
    </w:p>
    <w:p w:rsidR="00147BF1" w:rsidRPr="007637FB" w:rsidRDefault="00147BF1" w:rsidP="00147BF1">
      <w:pPr>
        <w:jc w:val="both"/>
        <w:rPr>
          <w:rFonts w:asciiTheme="minorHAnsi" w:hAnsiTheme="minorHAnsi" w:cstheme="minorHAnsi"/>
        </w:rPr>
      </w:pPr>
    </w:p>
    <w:p w:rsidR="00147BF1" w:rsidRPr="00426AD6" w:rsidRDefault="00147BF1" w:rsidP="00147BF1">
      <w:pPr>
        <w:jc w:val="both"/>
        <w:rPr>
          <w:rFonts w:asciiTheme="minorHAnsi" w:hAnsiTheme="minorHAnsi" w:cs="Arial"/>
          <w:color w:val="000000"/>
          <w:u w:val="single"/>
        </w:rPr>
      </w:pPr>
      <w:r>
        <w:rPr>
          <w:rFonts w:asciiTheme="minorHAnsi" w:hAnsiTheme="minorHAnsi" w:cs="Arial"/>
          <w:b/>
          <w:u w:val="single"/>
        </w:rPr>
        <w:t>Sexual violence</w:t>
      </w:r>
    </w:p>
    <w:p w:rsidR="00147BF1" w:rsidRPr="007637FB" w:rsidRDefault="00147BF1" w:rsidP="00147BF1">
      <w:pPr>
        <w:jc w:val="both"/>
        <w:rPr>
          <w:rFonts w:asciiTheme="minorHAnsi" w:hAnsiTheme="minorHAnsi" w:cs="Arial"/>
          <w:color w:val="000000"/>
        </w:rPr>
      </w:pPr>
    </w:p>
    <w:p w:rsidR="00147BF1" w:rsidRPr="007637FB" w:rsidRDefault="00147BF1" w:rsidP="00147BF1">
      <w:pPr>
        <w:shd w:val="clear" w:color="auto" w:fill="FFFFFF"/>
        <w:jc w:val="both"/>
        <w:rPr>
          <w:rFonts w:asciiTheme="minorHAnsi" w:eastAsia="Times New Roman" w:hAnsiTheme="minorHAnsi" w:cs="Times New Roman"/>
          <w:color w:val="212121"/>
          <w:lang w:val="en-AU" w:eastAsia="en-US"/>
        </w:rPr>
      </w:pPr>
      <w:r w:rsidRPr="007637FB">
        <w:rPr>
          <w:rFonts w:asciiTheme="minorHAnsi" w:eastAsia="Times New Roman" w:hAnsiTheme="minorHAnsi" w:cs="Times New Roman"/>
          <w:b/>
          <w:bCs/>
          <w:color w:val="212121"/>
          <w:lang w:val="en-AU" w:eastAsia="en-US"/>
        </w:rPr>
        <w:t>Key figures:</w:t>
      </w:r>
    </w:p>
    <w:p w:rsidR="00147BF1" w:rsidRPr="001D01C3" w:rsidRDefault="00147BF1" w:rsidP="00147BF1">
      <w:pPr>
        <w:numPr>
          <w:ilvl w:val="0"/>
          <w:numId w:val="1"/>
        </w:numPr>
        <w:shd w:val="clear" w:color="auto" w:fill="FFFFFF"/>
        <w:jc w:val="both"/>
        <w:rPr>
          <w:rFonts w:asciiTheme="minorHAnsi" w:eastAsia="Times New Roman" w:hAnsiTheme="minorHAnsi" w:cs="Times New Roman"/>
          <w:color w:val="212121"/>
          <w:lang w:val="en-AU" w:eastAsia="en-US"/>
        </w:rPr>
      </w:pPr>
      <w:r w:rsidRPr="001D01C3">
        <w:rPr>
          <w:rFonts w:asciiTheme="minorHAnsi" w:eastAsia="Times New Roman" w:hAnsiTheme="minorHAnsi" w:cs="Times New Roman"/>
          <w:b/>
          <w:bCs/>
          <w:color w:val="212121"/>
          <w:shd w:val="clear" w:color="auto" w:fill="FFFFFF"/>
          <w:lang w:val="en-AU" w:eastAsia="en-US"/>
        </w:rPr>
        <w:t>Total number of sexual violence cases from 25 August – 31 December: </w:t>
      </w:r>
      <w:r w:rsidRPr="001D01C3">
        <w:rPr>
          <w:rFonts w:asciiTheme="minorHAnsi" w:eastAsia="Times New Roman" w:hAnsiTheme="minorHAnsi" w:cs="Times New Roman"/>
          <w:color w:val="212121"/>
          <w:shd w:val="clear" w:color="auto" w:fill="FFFFFF"/>
          <w:lang w:val="en-AU" w:eastAsia="en-US"/>
        </w:rPr>
        <w:t>120</w:t>
      </w:r>
    </w:p>
    <w:p w:rsidR="00147BF1" w:rsidRPr="001D01C3" w:rsidRDefault="00147BF1" w:rsidP="00147BF1">
      <w:pPr>
        <w:numPr>
          <w:ilvl w:val="0"/>
          <w:numId w:val="1"/>
        </w:numPr>
        <w:shd w:val="clear" w:color="auto" w:fill="FFFFFF"/>
        <w:jc w:val="both"/>
        <w:rPr>
          <w:rFonts w:asciiTheme="minorHAnsi" w:eastAsia="Times New Roman" w:hAnsiTheme="minorHAnsi" w:cs="Times New Roman"/>
          <w:color w:val="212121"/>
          <w:lang w:val="en-AU" w:eastAsia="en-US"/>
        </w:rPr>
      </w:pPr>
      <w:r w:rsidRPr="001D01C3">
        <w:rPr>
          <w:rFonts w:asciiTheme="minorHAnsi" w:eastAsia="Times New Roman" w:hAnsiTheme="minorHAnsi" w:cs="Times New Roman"/>
          <w:b/>
          <w:bCs/>
          <w:color w:val="212121"/>
          <w:shd w:val="clear" w:color="auto" w:fill="FFFFFF"/>
          <w:lang w:val="en-AU" w:eastAsia="en-US"/>
        </w:rPr>
        <w:t>Number of rape cases:</w:t>
      </w:r>
      <w:r>
        <w:rPr>
          <w:rFonts w:asciiTheme="minorHAnsi" w:eastAsia="Times New Roman" w:hAnsiTheme="minorHAnsi" w:cs="Times New Roman"/>
          <w:color w:val="212121"/>
          <w:shd w:val="clear" w:color="auto" w:fill="FFFFFF"/>
          <w:lang w:val="en-AU" w:eastAsia="en-US"/>
        </w:rPr>
        <w:t>  101</w:t>
      </w:r>
    </w:p>
    <w:p w:rsidR="00147BF1" w:rsidRPr="001D01C3" w:rsidRDefault="00147BF1" w:rsidP="00147BF1">
      <w:pPr>
        <w:numPr>
          <w:ilvl w:val="0"/>
          <w:numId w:val="1"/>
        </w:numPr>
        <w:shd w:val="clear" w:color="auto" w:fill="FFFFFF"/>
        <w:jc w:val="both"/>
        <w:rPr>
          <w:rFonts w:asciiTheme="minorHAnsi" w:eastAsia="Times New Roman" w:hAnsiTheme="minorHAnsi" w:cs="Times New Roman"/>
          <w:color w:val="212121"/>
          <w:lang w:val="en-AU" w:eastAsia="en-US"/>
        </w:rPr>
      </w:pPr>
      <w:r w:rsidRPr="001D01C3">
        <w:rPr>
          <w:rFonts w:asciiTheme="minorHAnsi" w:eastAsia="Times New Roman" w:hAnsiTheme="minorHAnsi" w:cs="Times New Roman"/>
          <w:b/>
          <w:bCs/>
          <w:color w:val="212121"/>
          <w:shd w:val="clear" w:color="auto" w:fill="FFFFFF"/>
          <w:lang w:val="en-AU" w:eastAsia="en-US"/>
        </w:rPr>
        <w:t xml:space="preserve">Number of SGBV cases under 18: </w:t>
      </w:r>
      <w:r>
        <w:rPr>
          <w:rFonts w:asciiTheme="minorHAnsi" w:eastAsia="Times New Roman" w:hAnsiTheme="minorHAnsi" w:cs="Times New Roman"/>
          <w:bCs/>
          <w:color w:val="212121"/>
          <w:shd w:val="clear" w:color="auto" w:fill="FFFFFF"/>
          <w:lang w:val="en-AU" w:eastAsia="en-US"/>
        </w:rPr>
        <w:t xml:space="preserve"> 45</w:t>
      </w:r>
    </w:p>
    <w:p w:rsidR="00147BF1" w:rsidRPr="00F82239" w:rsidRDefault="00147BF1" w:rsidP="00147BF1">
      <w:pPr>
        <w:numPr>
          <w:ilvl w:val="0"/>
          <w:numId w:val="1"/>
        </w:numPr>
        <w:shd w:val="clear" w:color="auto" w:fill="FFFFFF"/>
        <w:jc w:val="both"/>
        <w:rPr>
          <w:rFonts w:asciiTheme="minorHAnsi" w:eastAsia="Times New Roman" w:hAnsiTheme="minorHAnsi" w:cs="Times New Roman"/>
          <w:color w:val="212121"/>
          <w:lang w:val="en-AU" w:eastAsia="en-US"/>
        </w:rPr>
      </w:pPr>
      <w:r w:rsidRPr="001D01C3">
        <w:rPr>
          <w:rFonts w:asciiTheme="minorHAnsi" w:eastAsia="Times New Roman" w:hAnsiTheme="minorHAnsi" w:cs="Times New Roman"/>
          <w:b/>
          <w:bCs/>
          <w:color w:val="212121"/>
          <w:shd w:val="clear" w:color="auto" w:fill="FFFFFF"/>
          <w:lang w:val="en-AU" w:eastAsia="en-US"/>
        </w:rPr>
        <w:t>Number of cases of male on male sexual violence:</w:t>
      </w:r>
      <w:r w:rsidRPr="001D01C3">
        <w:rPr>
          <w:rFonts w:asciiTheme="minorHAnsi" w:eastAsia="Times New Roman" w:hAnsiTheme="minorHAnsi" w:cs="Times New Roman"/>
          <w:color w:val="212121"/>
          <w:lang w:val="en-AU" w:eastAsia="en-US"/>
        </w:rPr>
        <w:t xml:space="preserve"> 0</w:t>
      </w:r>
    </w:p>
    <w:p w:rsidR="00147BF1" w:rsidRPr="007637FB" w:rsidRDefault="00147BF1" w:rsidP="00147BF1">
      <w:pPr>
        <w:shd w:val="clear" w:color="auto" w:fill="FFFFFF"/>
        <w:jc w:val="both"/>
        <w:rPr>
          <w:rFonts w:asciiTheme="minorHAnsi" w:eastAsia="Times New Roman" w:hAnsiTheme="minorHAnsi" w:cs="Times New Roman"/>
          <w:color w:val="212121"/>
          <w:lang w:val="en-AU" w:eastAsia="en-US"/>
        </w:rPr>
      </w:pPr>
      <w:r w:rsidRPr="007637FB">
        <w:rPr>
          <w:rFonts w:asciiTheme="minorHAnsi" w:eastAsia="Times New Roman" w:hAnsiTheme="minorHAnsi" w:cs="Times New Roman"/>
          <w:color w:val="212121"/>
          <w:lang w:val="en-AU" w:eastAsia="en-US"/>
        </w:rPr>
        <w:t> </w:t>
      </w:r>
    </w:p>
    <w:p w:rsidR="00147BF1" w:rsidRPr="007637FB" w:rsidRDefault="00147BF1" w:rsidP="00147BF1">
      <w:pPr>
        <w:shd w:val="clear" w:color="auto" w:fill="FFFFFF"/>
        <w:jc w:val="both"/>
        <w:rPr>
          <w:rFonts w:asciiTheme="minorHAnsi" w:eastAsia="Times New Roman" w:hAnsiTheme="minorHAnsi" w:cs="Times New Roman"/>
          <w:color w:val="212121"/>
          <w:lang w:val="en-AU" w:eastAsia="en-US"/>
        </w:rPr>
      </w:pPr>
      <w:r w:rsidRPr="007637FB">
        <w:rPr>
          <w:rFonts w:asciiTheme="minorHAnsi" w:hAnsiTheme="minorHAnsi" w:cs="Arial"/>
          <w:color w:val="000000"/>
        </w:rPr>
        <w:t xml:space="preserve">Since 25 August, </w:t>
      </w:r>
      <w:r w:rsidRPr="007637FB">
        <w:rPr>
          <w:rFonts w:asciiTheme="minorHAnsi" w:eastAsia="Times New Roman" w:hAnsiTheme="minorHAnsi" w:cs="Times New Roman"/>
          <w:color w:val="212121"/>
          <w:lang w:val="en-AU" w:eastAsia="en-US"/>
        </w:rPr>
        <w:t xml:space="preserve">MSF has </w:t>
      </w:r>
      <w:r w:rsidRPr="00150EA2">
        <w:rPr>
          <w:rFonts w:asciiTheme="minorHAnsi" w:eastAsia="Times New Roman" w:hAnsiTheme="minorHAnsi" w:cs="Times New Roman"/>
          <w:color w:val="212121"/>
          <w:lang w:val="en-AU" w:eastAsia="en-US"/>
        </w:rPr>
        <w:t>treated</w:t>
      </w:r>
      <w:r>
        <w:rPr>
          <w:rFonts w:asciiTheme="minorHAnsi" w:eastAsia="Times New Roman" w:hAnsiTheme="minorHAnsi" w:cs="Times New Roman"/>
          <w:color w:val="212121"/>
          <w:lang w:val="en-AU" w:eastAsia="en-US"/>
        </w:rPr>
        <w:t xml:space="preserve"> 120</w:t>
      </w:r>
      <w:r w:rsidRPr="00150EA2">
        <w:rPr>
          <w:rFonts w:asciiTheme="minorHAnsi" w:eastAsia="Times New Roman" w:hAnsiTheme="minorHAnsi" w:cs="Times New Roman"/>
          <w:color w:val="212121"/>
          <w:lang w:val="en-AU" w:eastAsia="en-US"/>
        </w:rPr>
        <w:t xml:space="preserve"> survivors of sexual violence at MSF’s Sexual and Reproductive Health Unit in </w:t>
      </w:r>
      <w:proofErr w:type="spellStart"/>
      <w:r w:rsidRPr="00150EA2">
        <w:rPr>
          <w:rFonts w:asciiTheme="minorHAnsi" w:eastAsia="Times New Roman" w:hAnsiTheme="minorHAnsi" w:cs="Times New Roman"/>
          <w:color w:val="212121"/>
          <w:lang w:val="en-AU" w:eastAsia="en-US"/>
        </w:rPr>
        <w:t>Kutupalong</w:t>
      </w:r>
      <w:proofErr w:type="spellEnd"/>
      <w:r w:rsidRPr="00150EA2">
        <w:rPr>
          <w:rFonts w:asciiTheme="minorHAnsi" w:eastAsia="Times New Roman" w:hAnsiTheme="minorHAnsi" w:cs="Times New Roman"/>
          <w:color w:val="212121"/>
          <w:lang w:val="en-AU" w:eastAsia="en-US"/>
        </w:rPr>
        <w:t>.</w:t>
      </w:r>
      <w:r>
        <w:rPr>
          <w:rFonts w:asciiTheme="minorHAnsi" w:eastAsia="Times New Roman" w:hAnsiTheme="minorHAnsi" w:cs="Times New Roman"/>
          <w:color w:val="212121"/>
          <w:lang w:val="en-AU" w:eastAsia="en-US"/>
        </w:rPr>
        <w:t xml:space="preserve"> Of the survivors, 33%</w:t>
      </w:r>
      <w:r w:rsidRPr="007637FB">
        <w:rPr>
          <w:rFonts w:asciiTheme="minorHAnsi" w:eastAsia="Times New Roman" w:hAnsiTheme="minorHAnsi" w:cs="Times New Roman"/>
          <w:color w:val="212121"/>
          <w:lang w:val="en-AU" w:eastAsia="en-US"/>
        </w:rPr>
        <w:t xml:space="preserve"> are </w:t>
      </w:r>
      <w:r>
        <w:rPr>
          <w:rFonts w:asciiTheme="minorHAnsi" w:eastAsia="Times New Roman" w:hAnsiTheme="minorHAnsi" w:cs="Times New Roman"/>
          <w:color w:val="212121"/>
          <w:lang w:val="en-AU" w:eastAsia="en-US"/>
        </w:rPr>
        <w:t xml:space="preserve">under </w:t>
      </w:r>
      <w:r w:rsidRPr="007637FB">
        <w:rPr>
          <w:rFonts w:asciiTheme="minorHAnsi" w:eastAsia="Times New Roman" w:hAnsiTheme="minorHAnsi" w:cs="Times New Roman"/>
          <w:color w:val="212121"/>
          <w:lang w:val="en-AU" w:eastAsia="en-US"/>
        </w:rPr>
        <w:t xml:space="preserve">the age of 18, including </w:t>
      </w:r>
      <w:r>
        <w:rPr>
          <w:rFonts w:asciiTheme="minorHAnsi" w:eastAsia="Times New Roman" w:hAnsiTheme="minorHAnsi" w:cs="Times New Roman"/>
          <w:color w:val="212121"/>
          <w:lang w:val="en-AU" w:eastAsia="en-US"/>
        </w:rPr>
        <w:t>one under the age of ten</w:t>
      </w:r>
      <w:r w:rsidRPr="007637FB">
        <w:rPr>
          <w:rFonts w:asciiTheme="minorHAnsi" w:eastAsia="Times New Roman" w:hAnsiTheme="minorHAnsi" w:cs="Times New Roman"/>
          <w:color w:val="212121"/>
          <w:lang w:val="en-AU" w:eastAsia="en-US"/>
        </w:rPr>
        <w:t>.</w:t>
      </w:r>
    </w:p>
    <w:p w:rsidR="00147BF1" w:rsidRPr="007637FB" w:rsidRDefault="00147BF1" w:rsidP="00147BF1">
      <w:pPr>
        <w:shd w:val="clear" w:color="auto" w:fill="FFFFFF"/>
        <w:jc w:val="both"/>
        <w:rPr>
          <w:rFonts w:asciiTheme="minorHAnsi" w:eastAsia="Times New Roman" w:hAnsiTheme="minorHAnsi" w:cs="Times New Roman"/>
          <w:color w:val="212121"/>
          <w:lang w:val="en-AU" w:eastAsia="en-US"/>
        </w:rPr>
      </w:pPr>
      <w:r w:rsidRPr="007637FB">
        <w:rPr>
          <w:rFonts w:asciiTheme="minorHAnsi" w:eastAsia="Times New Roman" w:hAnsiTheme="minorHAnsi" w:cs="Times New Roman"/>
          <w:color w:val="212121"/>
          <w:lang w:val="en-AU" w:eastAsia="en-US"/>
        </w:rPr>
        <w:t> </w:t>
      </w:r>
    </w:p>
    <w:p w:rsidR="00147BF1" w:rsidRPr="00417604" w:rsidRDefault="00147BF1" w:rsidP="00147BF1">
      <w:pPr>
        <w:shd w:val="clear" w:color="auto" w:fill="FFFFFF"/>
        <w:jc w:val="both"/>
        <w:rPr>
          <w:rFonts w:asciiTheme="minorHAnsi" w:eastAsia="Times New Roman" w:hAnsiTheme="minorHAnsi" w:cs="Times New Roman"/>
          <w:color w:val="212121"/>
          <w:lang w:val="en-AU" w:eastAsia="en-US"/>
        </w:rPr>
      </w:pPr>
      <w:r>
        <w:rPr>
          <w:rFonts w:asciiTheme="minorHAnsi" w:eastAsia="Times New Roman" w:hAnsiTheme="minorHAnsi" w:cs="Times New Roman"/>
          <w:color w:val="212121"/>
          <w:lang w:val="en-AU" w:eastAsia="en-US"/>
        </w:rPr>
        <w:t>Sexual violence</w:t>
      </w:r>
      <w:r w:rsidRPr="00476176">
        <w:rPr>
          <w:rFonts w:asciiTheme="minorHAnsi" w:eastAsia="Times New Roman" w:hAnsiTheme="minorHAnsi" w:cs="Times New Roman"/>
          <w:color w:val="212121"/>
          <w:lang w:val="en-AU" w:eastAsia="en-US"/>
        </w:rPr>
        <w:t xml:space="preserve"> is often underreported du</w:t>
      </w:r>
      <w:bookmarkStart w:id="0" w:name="_GoBack"/>
      <w:bookmarkEnd w:id="0"/>
      <w:r w:rsidRPr="00476176">
        <w:rPr>
          <w:rFonts w:asciiTheme="minorHAnsi" w:eastAsia="Times New Roman" w:hAnsiTheme="minorHAnsi" w:cs="Times New Roman"/>
          <w:color w:val="212121"/>
          <w:lang w:val="en-AU" w:eastAsia="en-US"/>
        </w:rPr>
        <w:t xml:space="preserve">e to stigma and shame, fear of reprisals, </w:t>
      </w:r>
      <w:r>
        <w:rPr>
          <w:rFonts w:asciiTheme="minorHAnsi" w:eastAsia="Times New Roman" w:hAnsiTheme="minorHAnsi" w:cs="Times New Roman"/>
          <w:color w:val="212121"/>
          <w:lang w:val="en-AU" w:eastAsia="en-US"/>
        </w:rPr>
        <w:t>a</w:t>
      </w:r>
      <w:r w:rsidRPr="00F878FA">
        <w:rPr>
          <w:rFonts w:asciiTheme="minorHAnsi" w:eastAsia="Times New Roman" w:hAnsiTheme="minorHAnsi" w:cs="Times New Roman"/>
          <w:color w:val="212121"/>
          <w:lang w:val="en-AU" w:eastAsia="en-US"/>
        </w:rPr>
        <w:t xml:space="preserve"> lack of knowledge about the medical conseque</w:t>
      </w:r>
      <w:r>
        <w:rPr>
          <w:rFonts w:asciiTheme="minorHAnsi" w:eastAsia="Times New Roman" w:hAnsiTheme="minorHAnsi" w:cs="Times New Roman"/>
          <w:color w:val="212121"/>
          <w:lang w:val="en-AU" w:eastAsia="en-US"/>
        </w:rPr>
        <w:t xml:space="preserve">nces of sexual violence and the </w:t>
      </w:r>
      <w:r w:rsidRPr="00F878FA">
        <w:rPr>
          <w:rFonts w:asciiTheme="minorHAnsi" w:eastAsia="Times New Roman" w:hAnsiTheme="minorHAnsi" w:cs="Times New Roman"/>
          <w:color w:val="212121"/>
          <w:lang w:val="en-AU" w:eastAsia="en-US"/>
        </w:rPr>
        <w:t>need for timely medical care</w:t>
      </w:r>
      <w:r>
        <w:rPr>
          <w:rFonts w:asciiTheme="minorHAnsi" w:eastAsia="Times New Roman" w:hAnsiTheme="minorHAnsi" w:cs="Times New Roman"/>
          <w:color w:val="212121"/>
          <w:lang w:val="en-AU" w:eastAsia="en-US"/>
        </w:rPr>
        <w:t xml:space="preserve">, and a </w:t>
      </w:r>
      <w:r w:rsidRPr="00F878FA">
        <w:rPr>
          <w:rFonts w:asciiTheme="minorHAnsi" w:eastAsia="Times New Roman" w:hAnsiTheme="minorHAnsi" w:cs="Times New Roman"/>
          <w:color w:val="212121"/>
          <w:lang w:val="en-AU" w:eastAsia="en-US"/>
        </w:rPr>
        <w:t>lack of awareness about the medical and psychological support available</w:t>
      </w:r>
      <w:r>
        <w:rPr>
          <w:rFonts w:asciiTheme="minorHAnsi" w:eastAsia="Times New Roman" w:hAnsiTheme="minorHAnsi" w:cs="Times New Roman"/>
          <w:color w:val="212121"/>
          <w:lang w:val="en-AU" w:eastAsia="en-US"/>
        </w:rPr>
        <w:t>.</w:t>
      </w:r>
      <w:r w:rsidRPr="00476176">
        <w:rPr>
          <w:rFonts w:asciiTheme="minorHAnsi" w:eastAsia="Times New Roman" w:hAnsiTheme="minorHAnsi" w:cs="Times New Roman"/>
          <w:color w:val="212121"/>
          <w:lang w:val="en-AU" w:eastAsia="en-US"/>
        </w:rPr>
        <w:t xml:space="preserve"> Given these barriers, it is likely that the number of SGBV survivors MSF has treated so far is just a fraction of </w:t>
      </w:r>
      <w:r>
        <w:rPr>
          <w:rFonts w:asciiTheme="minorHAnsi" w:eastAsia="Times New Roman" w:hAnsiTheme="minorHAnsi" w:cs="Times New Roman"/>
          <w:color w:val="212121"/>
          <w:lang w:val="en-AU" w:eastAsia="en-US"/>
        </w:rPr>
        <w:t xml:space="preserve">the </w:t>
      </w:r>
      <w:r w:rsidRPr="00476176">
        <w:rPr>
          <w:rFonts w:asciiTheme="minorHAnsi" w:eastAsia="Times New Roman" w:hAnsiTheme="minorHAnsi" w:cs="Times New Roman"/>
          <w:color w:val="212121"/>
          <w:lang w:val="en-AU" w:eastAsia="en-US"/>
        </w:rPr>
        <w:t>real</w:t>
      </w:r>
      <w:r>
        <w:rPr>
          <w:rFonts w:asciiTheme="minorHAnsi" w:eastAsia="Times New Roman" w:hAnsiTheme="minorHAnsi" w:cs="Times New Roman"/>
          <w:color w:val="212121"/>
          <w:lang w:val="en-AU" w:eastAsia="en-US"/>
        </w:rPr>
        <w:t xml:space="preserve"> figure</w:t>
      </w:r>
      <w:r w:rsidRPr="00476176">
        <w:rPr>
          <w:rFonts w:asciiTheme="minorHAnsi" w:eastAsia="Times New Roman" w:hAnsiTheme="minorHAnsi" w:cs="Times New Roman"/>
          <w:color w:val="212121"/>
          <w:lang w:val="en-AU" w:eastAsia="en-US"/>
        </w:rPr>
        <w:t>.</w:t>
      </w:r>
    </w:p>
    <w:p w:rsidR="00147BF1" w:rsidRPr="007637FB" w:rsidRDefault="00147BF1" w:rsidP="00147BF1">
      <w:pPr>
        <w:shd w:val="clear" w:color="auto" w:fill="FFFFFF"/>
        <w:tabs>
          <w:tab w:val="left" w:pos="2980"/>
        </w:tabs>
        <w:jc w:val="both"/>
        <w:rPr>
          <w:rFonts w:asciiTheme="minorHAnsi" w:eastAsia="Times New Roman" w:hAnsiTheme="minorHAnsi" w:cs="Times New Roman"/>
          <w:color w:val="212121"/>
          <w:lang w:val="en-AU" w:eastAsia="en-US"/>
        </w:rPr>
      </w:pPr>
      <w:r w:rsidRPr="007637FB">
        <w:rPr>
          <w:rFonts w:asciiTheme="minorHAnsi" w:eastAsia="Times New Roman" w:hAnsiTheme="minorHAnsi" w:cs="Times New Roman"/>
          <w:color w:val="212121"/>
          <w:shd w:val="clear" w:color="auto" w:fill="FFFFFF"/>
          <w:lang w:val="en-AU" w:eastAsia="en-US"/>
        </w:rPr>
        <w:t> </w:t>
      </w:r>
      <w:r>
        <w:rPr>
          <w:rFonts w:asciiTheme="minorHAnsi" w:eastAsia="Times New Roman" w:hAnsiTheme="minorHAnsi" w:cs="Times New Roman"/>
          <w:color w:val="212121"/>
          <w:shd w:val="clear" w:color="auto" w:fill="FFFFFF"/>
          <w:lang w:val="en-AU" w:eastAsia="en-US"/>
        </w:rPr>
        <w:tab/>
      </w:r>
    </w:p>
    <w:p w:rsidR="00147BF1" w:rsidRPr="00426AD6" w:rsidRDefault="00147BF1" w:rsidP="00147BF1">
      <w:pPr>
        <w:jc w:val="both"/>
        <w:rPr>
          <w:rFonts w:asciiTheme="minorHAnsi" w:eastAsia="Times New Roman" w:hAnsiTheme="minorHAnsi" w:cs="Times New Roman"/>
          <w:lang w:val="en-AU" w:eastAsia="en-US"/>
        </w:rPr>
      </w:pPr>
      <w:r w:rsidRPr="007637FB">
        <w:rPr>
          <w:rFonts w:asciiTheme="minorHAnsi" w:eastAsia="Times New Roman" w:hAnsiTheme="minorHAnsi" w:cs="Times New Roman"/>
          <w:color w:val="212121"/>
          <w:lang w:val="en-AU" w:eastAsia="en-US"/>
        </w:rPr>
        <w:t xml:space="preserve">MSF has specialised staff on the ground to treat </w:t>
      </w:r>
      <w:r>
        <w:rPr>
          <w:rFonts w:asciiTheme="minorHAnsi" w:eastAsia="Times New Roman" w:hAnsiTheme="minorHAnsi" w:cs="Times New Roman"/>
          <w:color w:val="212121"/>
          <w:lang w:val="en-AU" w:eastAsia="en-US"/>
        </w:rPr>
        <w:t xml:space="preserve">survivors </w:t>
      </w:r>
      <w:r w:rsidRPr="007637FB">
        <w:rPr>
          <w:rFonts w:asciiTheme="minorHAnsi" w:eastAsia="Times New Roman" w:hAnsiTheme="minorHAnsi" w:cs="Times New Roman"/>
          <w:color w:val="212121"/>
          <w:lang w:val="en-AU" w:eastAsia="en-US"/>
        </w:rPr>
        <w:t>who are referred for treatment as a result of trauma, including sexual assault and rape.</w:t>
      </w:r>
      <w:r w:rsidRPr="00426AD6">
        <w:rPr>
          <w:rFonts w:asciiTheme="minorHAnsi" w:eastAsia="Times New Roman" w:hAnsiTheme="minorHAnsi" w:cs="Times New Roman"/>
          <w:color w:val="212121"/>
          <w:lang w:val="en-AU" w:eastAsia="en-US"/>
        </w:rPr>
        <w:t xml:space="preserve"> </w:t>
      </w:r>
      <w:r w:rsidRPr="007637FB">
        <w:rPr>
          <w:rFonts w:asciiTheme="minorHAnsi" w:eastAsia="Times New Roman" w:hAnsiTheme="minorHAnsi" w:cs="Times New Roman"/>
          <w:color w:val="212121"/>
          <w:lang w:val="en-AU" w:eastAsia="en-US"/>
        </w:rPr>
        <w:t>MSF’s local community outreach workers visit people living in the settlements, informing them about the free services the organisation offe</w:t>
      </w:r>
      <w:r>
        <w:rPr>
          <w:rFonts w:asciiTheme="minorHAnsi" w:eastAsia="Times New Roman" w:hAnsiTheme="minorHAnsi" w:cs="Times New Roman"/>
          <w:color w:val="212121"/>
          <w:lang w:val="en-AU" w:eastAsia="en-US"/>
        </w:rPr>
        <w:t>rs, including treatment for sexual violence.</w:t>
      </w:r>
    </w:p>
    <w:p w:rsidR="00147BF1" w:rsidRDefault="00147BF1" w:rsidP="00147BF1">
      <w:pPr>
        <w:jc w:val="both"/>
        <w:rPr>
          <w:rFonts w:asciiTheme="minorHAnsi" w:eastAsia="Times New Roman" w:hAnsiTheme="minorHAnsi" w:cs="Times New Roman"/>
          <w:b/>
        </w:rPr>
      </w:pPr>
    </w:p>
    <w:p w:rsidR="00147BF1" w:rsidRPr="00426AD6" w:rsidRDefault="00147BF1" w:rsidP="00147BF1">
      <w:pPr>
        <w:jc w:val="both"/>
        <w:rPr>
          <w:rFonts w:asciiTheme="minorHAnsi" w:eastAsia="Times New Roman" w:hAnsiTheme="minorHAnsi" w:cs="Times New Roman"/>
          <w:b/>
          <w:u w:val="single"/>
        </w:rPr>
      </w:pPr>
      <w:r>
        <w:rPr>
          <w:rFonts w:asciiTheme="minorHAnsi" w:eastAsia="Times New Roman" w:hAnsiTheme="minorHAnsi" w:cs="Times New Roman"/>
          <w:b/>
          <w:u w:val="single"/>
        </w:rPr>
        <w:t>Water and Sanitation (WASH)</w:t>
      </w:r>
    </w:p>
    <w:p w:rsidR="00147BF1" w:rsidRPr="007637FB" w:rsidRDefault="00147BF1" w:rsidP="00147BF1">
      <w:pPr>
        <w:jc w:val="both"/>
        <w:rPr>
          <w:rFonts w:asciiTheme="minorHAnsi" w:eastAsia="Times New Roman" w:hAnsiTheme="minorHAnsi" w:cs="Times New Roman"/>
        </w:rPr>
      </w:pPr>
    </w:p>
    <w:p w:rsidR="00147BF1" w:rsidRDefault="00147BF1" w:rsidP="00147BF1">
      <w:pPr>
        <w:jc w:val="both"/>
        <w:rPr>
          <w:rFonts w:asciiTheme="minorHAnsi" w:hAnsiTheme="minorHAnsi" w:cstheme="minorHAnsi"/>
          <w:lang w:val="en-US"/>
        </w:rPr>
      </w:pPr>
      <w:r w:rsidRPr="007637FB">
        <w:rPr>
          <w:rFonts w:asciiTheme="minorHAnsi" w:hAnsiTheme="minorHAnsi" w:cs="Times New Roman"/>
        </w:rPr>
        <w:t xml:space="preserve">Outside of the medical response, improving water and sanitation is a major part of our </w:t>
      </w:r>
      <w:r>
        <w:rPr>
          <w:rFonts w:asciiTheme="minorHAnsi" w:hAnsiTheme="minorHAnsi" w:cs="Times New Roman"/>
        </w:rPr>
        <w:t>work</w:t>
      </w:r>
      <w:r w:rsidRPr="007637FB">
        <w:rPr>
          <w:rFonts w:asciiTheme="minorHAnsi" w:hAnsiTheme="minorHAnsi" w:cs="Times New Roman"/>
        </w:rPr>
        <w:t xml:space="preserve"> to prevent the spread of disease.</w:t>
      </w:r>
      <w:r>
        <w:rPr>
          <w:rFonts w:asciiTheme="minorHAnsi" w:hAnsiTheme="minorHAnsi" w:cs="Times New Roman"/>
        </w:rPr>
        <w:t xml:space="preserve"> Issues remain around clean drinkable water and latrines. Water sources are insufficient and often polluted with sewage, latrines are not deep enough and no pro</w:t>
      </w:r>
      <w:r w:rsidRPr="00F35731">
        <w:rPr>
          <w:rFonts w:asciiTheme="minorHAnsi" w:hAnsiTheme="minorHAnsi" w:cstheme="minorHAnsi"/>
          <w:lang w:val="en-US"/>
        </w:rPr>
        <w:t>vision has been made for a drainage system</w:t>
      </w:r>
      <w:r>
        <w:rPr>
          <w:rFonts w:asciiTheme="minorHAnsi" w:hAnsiTheme="minorHAnsi" w:cstheme="minorHAnsi"/>
          <w:lang w:val="en-US"/>
        </w:rPr>
        <w:t>; and latrines and water sources are set up near to each other, easily resulting in contamination.</w:t>
      </w:r>
    </w:p>
    <w:p w:rsidR="00147BF1" w:rsidRDefault="00147BF1" w:rsidP="00147BF1">
      <w:pPr>
        <w:jc w:val="both"/>
        <w:rPr>
          <w:rFonts w:asciiTheme="minorHAnsi" w:hAnsiTheme="minorHAnsi" w:cs="Times New Roman"/>
        </w:rPr>
      </w:pPr>
    </w:p>
    <w:p w:rsidR="00147BF1" w:rsidRPr="0072578F" w:rsidRDefault="00147BF1" w:rsidP="00147BF1">
      <w:pPr>
        <w:jc w:val="both"/>
      </w:pPr>
      <w:r w:rsidRPr="008A065E">
        <w:t xml:space="preserve">According to the </w:t>
      </w:r>
      <w:r>
        <w:t>WHO</w:t>
      </w:r>
      <w:r>
        <w:rPr>
          <w:rStyle w:val="FootnoteReference"/>
        </w:rPr>
        <w:footnoteReference w:id="1"/>
      </w:r>
      <w:r w:rsidRPr="008A065E">
        <w:t xml:space="preserve">, </w:t>
      </w:r>
      <w:r w:rsidRPr="00BF2A2E">
        <w:t>91% of household</w:t>
      </w:r>
      <w:r>
        <w:t>s</w:t>
      </w:r>
      <w:r w:rsidRPr="00BF2A2E">
        <w:t xml:space="preserve"> and 60% of source samples were contaminated with </w:t>
      </w:r>
      <w:r w:rsidRPr="00DF182E">
        <w:t>Escherichia coli</w:t>
      </w:r>
      <w:r>
        <w:t xml:space="preserve"> (E. coli). </w:t>
      </w:r>
      <w:r w:rsidRPr="00BF2A2E">
        <w:t>Due to the lack of a drainage system, stagnant water is present around a quarter (26%) of all tube wells</w:t>
      </w:r>
      <w:r>
        <w:t xml:space="preserve">. As for sanitation, 39% of </w:t>
      </w:r>
      <w:r w:rsidRPr="00BF2A2E">
        <w:t>emergency latrines installed by WASH partners</w:t>
      </w:r>
      <w:r>
        <w:t>, mostly at the early stage of the emergency response are non-functional</w:t>
      </w:r>
      <w:r w:rsidRPr="008A065E">
        <w:t xml:space="preserve">. </w:t>
      </w:r>
      <w:r>
        <w:t>Desludging and decommissioning of these latrines remains a priority to improve the inadequate sanitation environment. T</w:t>
      </w:r>
      <w:r w:rsidRPr="0072578F">
        <w:t xml:space="preserve">he </w:t>
      </w:r>
      <w:r>
        <w:t xml:space="preserve">WASH </w:t>
      </w:r>
      <w:r w:rsidRPr="0072578F">
        <w:t>cluster is doing sanitation survey and water point survey in order to decommission the faciliti</w:t>
      </w:r>
      <w:r>
        <w:t xml:space="preserve">es where the risk is highest. </w:t>
      </w:r>
    </w:p>
    <w:p w:rsidR="00147BF1" w:rsidRDefault="00147BF1" w:rsidP="00147BF1">
      <w:pPr>
        <w:jc w:val="both"/>
      </w:pPr>
    </w:p>
    <w:p w:rsidR="00147BF1" w:rsidRPr="006D7DC7" w:rsidRDefault="00147BF1" w:rsidP="00147BF1">
      <w:pPr>
        <w:jc w:val="both"/>
        <w:rPr>
          <w:rFonts w:asciiTheme="minorHAnsi" w:hAnsiTheme="minorHAnsi" w:cs="Times New Roman"/>
        </w:rPr>
      </w:pPr>
      <w:r w:rsidRPr="007637FB">
        <w:rPr>
          <w:rFonts w:asciiTheme="minorHAnsi" w:hAnsiTheme="minorHAnsi" w:cs="Times New Roman"/>
        </w:rPr>
        <w:t xml:space="preserve">MSF is </w:t>
      </w:r>
      <w:r>
        <w:rPr>
          <w:rFonts w:asciiTheme="minorHAnsi" w:hAnsiTheme="minorHAnsi" w:cs="Times New Roman"/>
        </w:rPr>
        <w:t>focussing</w:t>
      </w:r>
      <w:r w:rsidRPr="007637FB">
        <w:rPr>
          <w:rFonts w:asciiTheme="minorHAnsi" w:hAnsiTheme="minorHAnsi" w:cs="Times New Roman"/>
        </w:rPr>
        <w:t xml:space="preserve"> its water and sanitation response </w:t>
      </w:r>
      <w:r>
        <w:rPr>
          <w:rFonts w:asciiTheme="minorHAnsi" w:hAnsiTheme="minorHAnsi" w:cs="Times New Roman"/>
        </w:rPr>
        <w:t>on</w:t>
      </w:r>
      <w:r w:rsidRPr="007637FB">
        <w:rPr>
          <w:rFonts w:asciiTheme="minorHAnsi" w:hAnsiTheme="minorHAnsi" w:cs="Times New Roman"/>
        </w:rPr>
        <w:t xml:space="preserve"> the most </w:t>
      </w:r>
      <w:r>
        <w:rPr>
          <w:rFonts w:asciiTheme="minorHAnsi" w:hAnsiTheme="minorHAnsi" w:cs="Times New Roman"/>
        </w:rPr>
        <w:t>inaccessible</w:t>
      </w:r>
      <w:r w:rsidRPr="007637FB">
        <w:rPr>
          <w:rFonts w:asciiTheme="minorHAnsi" w:hAnsiTheme="minorHAnsi" w:cs="Times New Roman"/>
        </w:rPr>
        <w:t xml:space="preserve"> areas. </w:t>
      </w:r>
      <w:r>
        <w:rPr>
          <w:rFonts w:asciiTheme="minorHAnsi" w:hAnsiTheme="minorHAnsi" w:cs="Times New Roman"/>
        </w:rPr>
        <w:t xml:space="preserve"> So far </w:t>
      </w:r>
      <w:r w:rsidRPr="007637FB">
        <w:rPr>
          <w:rFonts w:asciiTheme="minorHAnsi" w:hAnsiTheme="minorHAnsi" w:cs="Times New Roman"/>
        </w:rPr>
        <w:t xml:space="preserve">MSF has built </w:t>
      </w:r>
      <w:r w:rsidRPr="006D7DC7">
        <w:rPr>
          <w:rFonts w:asciiTheme="minorHAnsi" w:hAnsiTheme="minorHAnsi" w:cs="Times New Roman"/>
        </w:rPr>
        <w:t>1</w:t>
      </w:r>
      <w:r>
        <w:rPr>
          <w:rFonts w:asciiTheme="minorHAnsi" w:hAnsiTheme="minorHAnsi" w:cs="Times New Roman"/>
        </w:rPr>
        <w:t>,</w:t>
      </w:r>
      <w:r w:rsidRPr="006D7DC7">
        <w:rPr>
          <w:rFonts w:asciiTheme="minorHAnsi" w:hAnsiTheme="minorHAnsi" w:cs="Times New Roman"/>
        </w:rPr>
        <w:t>522 latrines, 2</w:t>
      </w:r>
      <w:r>
        <w:rPr>
          <w:rFonts w:asciiTheme="minorHAnsi" w:hAnsiTheme="minorHAnsi" w:cs="Times New Roman"/>
        </w:rPr>
        <w:t>18 water wells</w:t>
      </w:r>
      <w:r w:rsidRPr="007637FB">
        <w:rPr>
          <w:rFonts w:asciiTheme="minorHAnsi" w:hAnsiTheme="minorHAnsi" w:cs="Times New Roman"/>
        </w:rPr>
        <w:t xml:space="preserve"> and a gravity water supply system</w:t>
      </w:r>
      <w:r w:rsidRPr="00E41690">
        <w:rPr>
          <w:rFonts w:asciiTheme="minorHAnsi" w:hAnsiTheme="minorHAnsi" w:cs="Times New Roman"/>
        </w:rPr>
        <w:t xml:space="preserve"> </w:t>
      </w:r>
      <w:r>
        <w:rPr>
          <w:rFonts w:asciiTheme="minorHAnsi" w:hAnsiTheme="minorHAnsi" w:cs="Times New Roman"/>
        </w:rPr>
        <w:t>both in the settlements located in the North as well as in the ones in the South</w:t>
      </w:r>
      <w:r w:rsidRPr="007637FB">
        <w:rPr>
          <w:rFonts w:asciiTheme="minorHAnsi" w:hAnsiTheme="minorHAnsi" w:cs="Times New Roman"/>
        </w:rPr>
        <w:t xml:space="preserve">. </w:t>
      </w:r>
      <w:r w:rsidRPr="006D7DC7">
        <w:rPr>
          <w:rFonts w:asciiTheme="minorHAnsi" w:hAnsiTheme="minorHAnsi" w:cs="Times New Roman"/>
        </w:rPr>
        <w:t xml:space="preserve">In </w:t>
      </w:r>
      <w:proofErr w:type="spellStart"/>
      <w:r w:rsidRPr="006D7DC7">
        <w:rPr>
          <w:rFonts w:asciiTheme="minorHAnsi" w:hAnsiTheme="minorHAnsi" w:cs="Times New Roman"/>
        </w:rPr>
        <w:t>Tasnimarkhola</w:t>
      </w:r>
      <w:proofErr w:type="spellEnd"/>
      <w:r w:rsidRPr="006D7DC7">
        <w:rPr>
          <w:rFonts w:asciiTheme="minorHAnsi" w:hAnsiTheme="minorHAnsi" w:cs="Times New Roman"/>
        </w:rPr>
        <w:t xml:space="preserve"> and </w:t>
      </w:r>
      <w:proofErr w:type="spellStart"/>
      <w:r w:rsidRPr="006D7DC7">
        <w:rPr>
          <w:rFonts w:asciiTheme="minorHAnsi" w:hAnsiTheme="minorHAnsi" w:cs="Times New Roman"/>
        </w:rPr>
        <w:t>Balukhali</w:t>
      </w:r>
      <w:proofErr w:type="spellEnd"/>
      <w:r w:rsidRPr="006D7DC7">
        <w:rPr>
          <w:rFonts w:asciiTheme="minorHAnsi" w:hAnsiTheme="minorHAnsi" w:cs="Times New Roman"/>
        </w:rPr>
        <w:t xml:space="preserve"> 2 areas, MSF plans to drill 20 wells down to the water table (a depth of 100-150 metres) and use submersible pumps. </w:t>
      </w:r>
    </w:p>
    <w:p w:rsidR="00147BF1" w:rsidRPr="007637FB" w:rsidRDefault="00147BF1" w:rsidP="00147BF1">
      <w:pPr>
        <w:jc w:val="both"/>
        <w:rPr>
          <w:rFonts w:asciiTheme="minorHAnsi" w:hAnsiTheme="minorHAnsi" w:cs="Times New Roman"/>
        </w:rPr>
      </w:pPr>
    </w:p>
    <w:p w:rsidR="00147BF1" w:rsidRDefault="00147BF1" w:rsidP="00147BF1">
      <w:pPr>
        <w:jc w:val="both"/>
        <w:rPr>
          <w:rFonts w:asciiTheme="minorHAnsi" w:hAnsiTheme="minorHAnsi" w:cs="Arial"/>
        </w:rPr>
      </w:pPr>
      <w:r w:rsidRPr="00CE47B8">
        <w:t>Considering that t</w:t>
      </w:r>
      <w:r w:rsidRPr="00CE47B8">
        <w:rPr>
          <w:lang w:val="en-US"/>
        </w:rPr>
        <w:t xml:space="preserve">he shallow aquifer - the main water source, abundant in quantity and easy to access – is contaminated with fecal coliforms throughout the camps, </w:t>
      </w:r>
      <w:r>
        <w:rPr>
          <w:lang w:val="en-US"/>
        </w:rPr>
        <w:t>MSF has</w:t>
      </w:r>
      <w:r w:rsidRPr="00CE47B8">
        <w:rPr>
          <w:lang w:val="en-US"/>
        </w:rPr>
        <w:t xml:space="preserve"> started drilling deep production boreholes up to 150-200 meters deep to have clean water. </w:t>
      </w:r>
      <w:r>
        <w:rPr>
          <w:lang w:val="en-US"/>
        </w:rPr>
        <w:t>More than 16</w:t>
      </w:r>
      <w:r w:rsidRPr="00CE47B8">
        <w:rPr>
          <w:lang w:val="en-US"/>
        </w:rPr>
        <w:t xml:space="preserve"> deep boreholes have been drilled so far.</w:t>
      </w:r>
      <w:r>
        <w:rPr>
          <w:rFonts w:asciiTheme="minorHAnsi" w:hAnsiTheme="minorHAnsi" w:cs="Arial"/>
        </w:rPr>
        <w:t xml:space="preserve"> </w:t>
      </w:r>
    </w:p>
    <w:p w:rsidR="00147BF1" w:rsidRDefault="00147BF1" w:rsidP="00147BF1">
      <w:pPr>
        <w:jc w:val="both"/>
        <w:rPr>
          <w:rFonts w:asciiTheme="minorHAnsi" w:hAnsiTheme="minorHAnsi" w:cs="Arial"/>
        </w:rPr>
      </w:pPr>
    </w:p>
    <w:p w:rsidR="00147BF1" w:rsidRDefault="00147BF1" w:rsidP="00147BF1">
      <w:pPr>
        <w:jc w:val="both"/>
        <w:rPr>
          <w:rFonts w:asciiTheme="minorHAnsi" w:hAnsiTheme="minorHAnsi" w:cs="Arial"/>
        </w:rPr>
      </w:pPr>
      <w:r>
        <w:rPr>
          <w:rFonts w:asciiTheme="minorHAnsi" w:hAnsiTheme="minorHAnsi" w:cs="Arial"/>
        </w:rPr>
        <w:t xml:space="preserve">Moreover, in response to Hepatitis E cases, MSF has done </w:t>
      </w:r>
      <w:r w:rsidRPr="006F4530">
        <w:rPr>
          <w:rFonts w:asciiTheme="minorHAnsi" w:hAnsiTheme="minorHAnsi" w:cstheme="minorHAnsi"/>
          <w:lang w:val="en-US"/>
        </w:rPr>
        <w:t xml:space="preserve">assessment of water sources, soap </w:t>
      </w:r>
      <w:r w:rsidRPr="00DD4543">
        <w:rPr>
          <w:rFonts w:asciiTheme="minorHAnsi" w:hAnsiTheme="minorHAnsi" w:cstheme="minorHAnsi"/>
          <w:lang w:val="en-US"/>
        </w:rPr>
        <w:t xml:space="preserve">distribution </w:t>
      </w:r>
      <w:r>
        <w:rPr>
          <w:rFonts w:asciiTheme="minorHAnsi" w:hAnsiTheme="minorHAnsi" w:cstheme="minorHAnsi"/>
          <w:bCs/>
          <w:lang w:val="en-US"/>
        </w:rPr>
        <w:t>(roughly 800 households</w:t>
      </w:r>
      <w:r w:rsidRPr="00DD4543">
        <w:rPr>
          <w:rFonts w:asciiTheme="minorHAnsi" w:hAnsiTheme="minorHAnsi" w:cstheme="minorHAnsi"/>
          <w:bCs/>
          <w:lang w:val="en-US"/>
        </w:rPr>
        <w:t>)</w:t>
      </w:r>
      <w:r w:rsidRPr="00DD4543">
        <w:rPr>
          <w:rFonts w:asciiTheme="minorHAnsi" w:hAnsiTheme="minorHAnsi" w:cstheme="minorHAnsi"/>
          <w:lang w:val="en-US"/>
        </w:rPr>
        <w:t>,</w:t>
      </w:r>
      <w:r w:rsidRPr="006F4530">
        <w:rPr>
          <w:rFonts w:asciiTheme="minorHAnsi" w:hAnsiTheme="minorHAnsi" w:cstheme="minorHAnsi"/>
          <w:lang w:val="en-US"/>
        </w:rPr>
        <w:t xml:space="preserve"> hygiene promotion messaging and buck</w:t>
      </w:r>
      <w:r>
        <w:rPr>
          <w:rFonts w:asciiTheme="minorHAnsi" w:hAnsiTheme="minorHAnsi" w:cstheme="minorHAnsi"/>
          <w:lang w:val="en-US"/>
        </w:rPr>
        <w:t>et chlorination at water source (</w:t>
      </w:r>
      <w:r w:rsidRPr="00DD4543">
        <w:rPr>
          <w:rFonts w:asciiTheme="minorHAnsi" w:hAnsiTheme="minorHAnsi" w:cstheme="minorHAnsi"/>
          <w:lang w:val="en-US"/>
        </w:rPr>
        <w:t>15 bucket chlorination points</w:t>
      </w:r>
      <w:r>
        <w:rPr>
          <w:rFonts w:asciiTheme="minorHAnsi" w:hAnsiTheme="minorHAnsi" w:cstheme="minorHAnsi"/>
          <w:lang w:val="en-US"/>
        </w:rPr>
        <w:t>).</w:t>
      </w:r>
    </w:p>
    <w:p w:rsidR="00147BF1" w:rsidRDefault="00147BF1" w:rsidP="00147BF1">
      <w:pPr>
        <w:jc w:val="both"/>
        <w:rPr>
          <w:rFonts w:asciiTheme="minorHAnsi" w:hAnsiTheme="minorHAnsi" w:cs="Arial"/>
        </w:rPr>
      </w:pPr>
    </w:p>
    <w:p w:rsidR="00147BF1" w:rsidRPr="007637FB" w:rsidRDefault="00147BF1" w:rsidP="00147BF1">
      <w:pPr>
        <w:jc w:val="both"/>
        <w:rPr>
          <w:rFonts w:asciiTheme="minorHAnsi" w:eastAsia="Times New Roman" w:hAnsiTheme="minorHAnsi" w:cs="Times New Roman"/>
          <w:sz w:val="20"/>
          <w:szCs w:val="20"/>
          <w:lang w:val="en-US" w:eastAsia="en-US"/>
        </w:rPr>
      </w:pPr>
      <w:r>
        <w:rPr>
          <w:rFonts w:asciiTheme="minorHAnsi" w:hAnsiTheme="minorHAnsi" w:cs="Arial"/>
        </w:rPr>
        <w:t xml:space="preserve">To ensure access to clean drinking water, MSF plans to distribute domestic water filters in our clinics </w:t>
      </w:r>
      <w:r w:rsidRPr="004917E3">
        <w:rPr>
          <w:rFonts w:asciiTheme="minorHAnsi" w:hAnsiTheme="minorHAnsi" w:cs="Arial"/>
        </w:rPr>
        <w:t xml:space="preserve">in </w:t>
      </w:r>
      <w:proofErr w:type="spellStart"/>
      <w:r w:rsidRPr="004917E3">
        <w:rPr>
          <w:rFonts w:asciiTheme="minorHAnsi" w:hAnsiTheme="minorHAnsi" w:cs="Arial"/>
        </w:rPr>
        <w:t>T</w:t>
      </w:r>
      <w:r>
        <w:rPr>
          <w:rFonts w:asciiTheme="minorHAnsi" w:hAnsiTheme="minorHAnsi" w:cs="Arial"/>
        </w:rPr>
        <w:t>asnimarkhola</w:t>
      </w:r>
      <w:proofErr w:type="spellEnd"/>
      <w:r w:rsidRPr="004917E3">
        <w:rPr>
          <w:rFonts w:asciiTheme="minorHAnsi" w:hAnsiTheme="minorHAnsi" w:cs="Arial"/>
        </w:rPr>
        <w:t xml:space="preserve"> and </w:t>
      </w:r>
      <w:proofErr w:type="spellStart"/>
      <w:r w:rsidRPr="004917E3">
        <w:rPr>
          <w:rFonts w:asciiTheme="minorHAnsi" w:hAnsiTheme="minorHAnsi" w:cs="Arial"/>
        </w:rPr>
        <w:t>Balukali</w:t>
      </w:r>
      <w:proofErr w:type="spellEnd"/>
      <w:r w:rsidRPr="004917E3">
        <w:rPr>
          <w:rFonts w:asciiTheme="minorHAnsi" w:hAnsiTheme="minorHAnsi" w:cs="Arial"/>
        </w:rPr>
        <w:t xml:space="preserve"> 2, for patients of malnutrition, measles and pregnant women.</w:t>
      </w:r>
      <w:r>
        <w:rPr>
          <w:rFonts w:asciiTheme="minorHAnsi" w:hAnsiTheme="minorHAnsi" w:cs="Arial"/>
        </w:rPr>
        <w:t xml:space="preserve"> </w:t>
      </w:r>
    </w:p>
    <w:p w:rsidR="00147BF1" w:rsidRPr="007637FB" w:rsidRDefault="00147BF1" w:rsidP="00147BF1">
      <w:pPr>
        <w:jc w:val="both"/>
        <w:rPr>
          <w:rFonts w:asciiTheme="minorHAnsi" w:hAnsiTheme="minorHAnsi" w:cs="Times New Roman"/>
        </w:rPr>
      </w:pPr>
    </w:p>
    <w:p w:rsidR="00147BF1" w:rsidRDefault="00147BF1" w:rsidP="00147BF1">
      <w:pPr>
        <w:jc w:val="both"/>
        <w:rPr>
          <w:rFonts w:asciiTheme="minorHAnsi" w:hAnsiTheme="minorHAnsi" w:cs="Times New Roman"/>
        </w:rPr>
      </w:pPr>
      <w:r w:rsidRPr="007637FB">
        <w:rPr>
          <w:rFonts w:asciiTheme="minorHAnsi" w:hAnsiTheme="minorHAnsi" w:cs="Times New Roman"/>
        </w:rPr>
        <w:t>MSF also includes water supply and sanitation in its emergency response for new arrivals. MSF has deployed teams to arrival, transit and settlement locations to ensure that newly arrived refugees have access to safe drinking water and adequate sanitation facilities.</w:t>
      </w:r>
    </w:p>
    <w:p w:rsidR="00147BF1" w:rsidRPr="007637FB" w:rsidRDefault="00147BF1" w:rsidP="00147BF1">
      <w:pPr>
        <w:jc w:val="both"/>
        <w:rPr>
          <w:rFonts w:asciiTheme="minorHAnsi" w:hAnsiTheme="minorHAnsi" w:cs="Times New Roman"/>
        </w:rPr>
      </w:pPr>
    </w:p>
    <w:p w:rsidR="0081421C" w:rsidRDefault="0081421C"/>
    <w:sectPr w:rsidR="0081421C" w:rsidSect="00530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9D" w:rsidRDefault="008D059D" w:rsidP="005305B2">
      <w:r>
        <w:separator/>
      </w:r>
    </w:p>
  </w:endnote>
  <w:endnote w:type="continuationSeparator" w:id="0">
    <w:p w:rsidR="008D059D" w:rsidRDefault="008D059D" w:rsidP="005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B2" w:rsidRDefault="005305B2" w:rsidP="005305B2">
    <w:pPr>
      <w:pStyle w:val="Footer"/>
      <w:tabs>
        <w:tab w:val="clear" w:pos="4680"/>
        <w:tab w:val="clear" w:pos="9360"/>
        <w:tab w:val="center" w:pos="5400"/>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9D" w:rsidRDefault="008D059D" w:rsidP="005305B2">
      <w:r>
        <w:separator/>
      </w:r>
    </w:p>
  </w:footnote>
  <w:footnote w:type="continuationSeparator" w:id="0">
    <w:p w:rsidR="008D059D" w:rsidRDefault="008D059D" w:rsidP="005305B2">
      <w:r>
        <w:continuationSeparator/>
      </w:r>
    </w:p>
  </w:footnote>
  <w:footnote w:id="1">
    <w:p w:rsidR="00147BF1" w:rsidRPr="00A60B03" w:rsidRDefault="00147BF1" w:rsidP="00147BF1">
      <w:pPr>
        <w:pStyle w:val="FootnoteText"/>
        <w:rPr>
          <w:lang w:val="en-US"/>
        </w:rPr>
      </w:pPr>
      <w:r>
        <w:rPr>
          <w:rStyle w:val="FootnoteReference"/>
        </w:rPr>
        <w:footnoteRef/>
      </w:r>
      <w:r>
        <w:t xml:space="preserve"> </w:t>
      </w:r>
      <w:r w:rsidRPr="00A60B03">
        <w:t>Morbidity and Mortality Weekly Bulletin</w:t>
      </w:r>
      <w:r>
        <w:t xml:space="preserve"> Vol. 8, 3 December 2017: </w:t>
      </w:r>
      <w:r w:rsidRPr="00304985">
        <w:t>http://www.searo.who.int/bangladesh/mmwb/en/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14232"/>
    <w:multiLevelType w:val="multilevel"/>
    <w:tmpl w:val="64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F1"/>
    <w:rsid w:val="0011147F"/>
    <w:rsid w:val="00147BF1"/>
    <w:rsid w:val="00405A94"/>
    <w:rsid w:val="00405B96"/>
    <w:rsid w:val="005305B2"/>
    <w:rsid w:val="00533EB4"/>
    <w:rsid w:val="0062244D"/>
    <w:rsid w:val="00723308"/>
    <w:rsid w:val="0081421C"/>
    <w:rsid w:val="008D059D"/>
    <w:rsid w:val="00932A71"/>
    <w:rsid w:val="00AB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6625B-581C-4C24-82AA-ED0903B3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BF1"/>
    <w:rPr>
      <w:rFonts w:eastAsiaTheme="minorHAns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rPr>
      <w:sz w:val="22"/>
      <w:szCs w:val="22"/>
    </w:rPr>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rPr>
      <w:sz w:val="22"/>
      <w:szCs w:val="22"/>
    </w:rPr>
  </w:style>
  <w:style w:type="paragraph" w:styleId="BalloonText">
    <w:name w:val="Balloon Text"/>
    <w:basedOn w:val="Normal"/>
    <w:link w:val="BalloonTextChar"/>
    <w:uiPriority w:val="99"/>
    <w:semiHidden/>
    <w:unhideWhenUsed/>
    <w:rsid w:val="005305B2"/>
    <w:rPr>
      <w:rFonts w:ascii="Tahoma" w:hAnsi="Tahoma" w:cs="Tahoma"/>
      <w:sz w:val="16"/>
      <w:szCs w:val="16"/>
    </w:rPr>
  </w:style>
  <w:style w:type="character" w:customStyle="1" w:styleId="BalloonTextChar">
    <w:name w:val="Balloon Text Char"/>
    <w:basedOn w:val="DefaultParagraphFont"/>
    <w:link w:val="BalloonText"/>
    <w:uiPriority w:val="99"/>
    <w:semiHidden/>
    <w:rsid w:val="005305B2"/>
    <w:rPr>
      <w:rFonts w:ascii="Tahoma" w:hAnsi="Tahoma" w:cs="Tahoma"/>
      <w:sz w:val="16"/>
      <w:szCs w:val="16"/>
    </w:rPr>
  </w:style>
  <w:style w:type="paragraph" w:styleId="FootnoteText">
    <w:name w:val="footnote text"/>
    <w:basedOn w:val="Normal"/>
    <w:link w:val="FootnoteTextChar"/>
    <w:uiPriority w:val="99"/>
    <w:semiHidden/>
    <w:unhideWhenUsed/>
    <w:rsid w:val="00147BF1"/>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47BF1"/>
    <w:rPr>
      <w:rFonts w:ascii="Times New Roman" w:eastAsiaTheme="minorHAnsi" w:hAnsi="Times New Roman"/>
      <w:lang w:val="en-GB" w:eastAsia="en-GB"/>
    </w:rPr>
  </w:style>
  <w:style w:type="character" w:styleId="FootnoteReference">
    <w:name w:val="footnote reference"/>
    <w:basedOn w:val="DefaultParagraphFont"/>
    <w:uiPriority w:val="99"/>
    <w:semiHidden/>
    <w:unhideWhenUsed/>
    <w:rsid w:val="00147BF1"/>
    <w:rPr>
      <w:vertAlign w:val="superscript"/>
    </w:rPr>
  </w:style>
  <w:style w:type="paragraph" w:customStyle="1" w:styleId="xmsonormal">
    <w:name w:val="x_msonormal"/>
    <w:basedOn w:val="Normal"/>
    <w:rsid w:val="00147B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2384</Words>
  <Characters>13591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cxb-comms</dc:creator>
  <cp:lastModifiedBy>Angela Makamure</cp:lastModifiedBy>
  <cp:revision>2</cp:revision>
  <dcterms:created xsi:type="dcterms:W3CDTF">2018-02-01T07:37:00Z</dcterms:created>
  <dcterms:modified xsi:type="dcterms:W3CDTF">2018-02-01T07:37:00Z</dcterms:modified>
</cp:coreProperties>
</file>